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D1" w:rsidRDefault="00B533C6" w:rsidP="00B533C6">
      <w:pPr>
        <w:jc w:val="center"/>
        <w:rPr>
          <w:rFonts w:ascii="Times New Roman" w:hAnsi="Times New Roman" w:cs="Times New Roman"/>
          <w:b/>
          <w:sz w:val="28"/>
        </w:rPr>
      </w:pPr>
      <w:r w:rsidRPr="00B533C6">
        <w:rPr>
          <w:rFonts w:ascii="Times New Roman" w:hAnsi="Times New Roman" w:cs="Times New Roman"/>
          <w:b/>
          <w:sz w:val="28"/>
        </w:rPr>
        <w:t>Региональный центр компетенций в сфере производительности труда Республики Татарстан</w:t>
      </w:r>
      <w:r>
        <w:rPr>
          <w:rFonts w:ascii="Times New Roman" w:hAnsi="Times New Roman" w:cs="Times New Roman"/>
          <w:b/>
          <w:sz w:val="28"/>
        </w:rPr>
        <w:t xml:space="preserve"> вошел в десятку лучших по всей стране</w:t>
      </w:r>
    </w:p>
    <w:p w:rsidR="00B533C6" w:rsidRDefault="00B533C6" w:rsidP="00B533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Республика Татарстан вошла в десятку лучших в рейтинге страны по реализации национального проекта «Производительность труда и поддержка занятости», который был инициирован Президентом Российской Федерации Владимиром Путиным</w:t>
      </w:r>
      <w:r w:rsidR="00A153A8">
        <w:rPr>
          <w:rFonts w:ascii="Times New Roman" w:hAnsi="Times New Roman" w:cs="Times New Roman"/>
          <w:sz w:val="28"/>
        </w:rPr>
        <w:t>.</w:t>
      </w:r>
    </w:p>
    <w:p w:rsidR="00A153A8" w:rsidRDefault="00A153A8" w:rsidP="00B533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Таких результатов удалось достичь благодаря работе регионального центра компетенций в сфере производительности труда Республики Татарстан, созданного на базе ГАУ «Центр </w:t>
      </w:r>
      <w:r w:rsidRPr="00A153A8">
        <w:rPr>
          <w:rFonts w:ascii="Times New Roman" w:hAnsi="Times New Roman" w:cs="Times New Roman"/>
          <w:sz w:val="28"/>
        </w:rPr>
        <w:t>энергосберегающих технологий Республики Татарстан при Кабинете Министров Республики Татарстан»</w:t>
      </w:r>
      <w:r>
        <w:rPr>
          <w:rFonts w:ascii="Times New Roman" w:hAnsi="Times New Roman" w:cs="Times New Roman"/>
          <w:sz w:val="28"/>
        </w:rPr>
        <w:t>. Также в июле текущего года РЦК открыл и сертифицировал учебную производственную площадку «Фабрика процессов»</w:t>
      </w:r>
      <w:r w:rsidR="00E63607">
        <w:rPr>
          <w:rFonts w:ascii="Times New Roman" w:hAnsi="Times New Roman" w:cs="Times New Roman"/>
          <w:sz w:val="28"/>
        </w:rPr>
        <w:t>.</w:t>
      </w:r>
    </w:p>
    <w:p w:rsidR="00E63607" w:rsidRDefault="00E63607" w:rsidP="00B533C6">
      <w:pPr>
        <w:jc w:val="both"/>
        <w:rPr>
          <w:rFonts w:ascii="Times New Roman" w:hAnsi="Times New Roman" w:cs="Times New Roman"/>
          <w:sz w:val="28"/>
        </w:rPr>
      </w:pPr>
      <w:r w:rsidRPr="00E63607">
        <w:rPr>
          <w:rFonts w:ascii="Times New Roman" w:hAnsi="Times New Roman" w:cs="Times New Roman"/>
          <w:sz w:val="28"/>
        </w:rPr>
        <w:t>По проекту «Адресная поддержка повышения производительности труда на предприятиях» место в рейтинге зависит от основных критериев. В том числе уровень удовлетворенности работой РЦК, создание потоков-образцов, выполнение графика реализации мероприятий проектов, а также выполнение плана по количеству завершенных проектов.</w:t>
      </w:r>
    </w:p>
    <w:p w:rsidR="00E63607" w:rsidRDefault="00E63607" w:rsidP="00B533C6">
      <w:pPr>
        <w:jc w:val="both"/>
        <w:rPr>
          <w:rFonts w:ascii="Times New Roman" w:hAnsi="Times New Roman" w:cs="Times New Roman"/>
          <w:sz w:val="28"/>
        </w:rPr>
      </w:pPr>
      <w:r w:rsidRPr="00E63607">
        <w:rPr>
          <w:rFonts w:ascii="Times New Roman" w:hAnsi="Times New Roman" w:cs="Times New Roman"/>
          <w:sz w:val="28"/>
        </w:rPr>
        <w:t>На счету РЦК 24 успешно завершенных пилотных проекта (с созданием потока-образца - 21) на предприятиях строительства, химической промышленности, металлургии, пищевой промышленности, транспорта, машиностроения и т.д. В процессе реализации находятся еще 14 пилотных проектов.</w:t>
      </w:r>
    </w:p>
    <w:p w:rsidR="00E63607" w:rsidRDefault="00E63607" w:rsidP="00B533C6">
      <w:pPr>
        <w:jc w:val="both"/>
        <w:rPr>
          <w:rFonts w:ascii="Times New Roman" w:hAnsi="Times New Roman" w:cs="Times New Roman"/>
          <w:sz w:val="28"/>
        </w:rPr>
      </w:pPr>
      <w:r w:rsidRPr="00E63607">
        <w:rPr>
          <w:rFonts w:ascii="Times New Roman" w:hAnsi="Times New Roman" w:cs="Times New Roman"/>
          <w:sz w:val="28"/>
        </w:rPr>
        <w:t xml:space="preserve">По результатам независимого аудита, проведенного MAGRAM </w:t>
      </w:r>
      <w:proofErr w:type="spellStart"/>
      <w:r w:rsidRPr="00E63607">
        <w:rPr>
          <w:rFonts w:ascii="Times New Roman" w:hAnsi="Times New Roman" w:cs="Times New Roman"/>
          <w:sz w:val="28"/>
        </w:rPr>
        <w:t>Market</w:t>
      </w:r>
      <w:proofErr w:type="spellEnd"/>
      <w:r w:rsidRPr="00E636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3607">
        <w:rPr>
          <w:rFonts w:ascii="Times New Roman" w:hAnsi="Times New Roman" w:cs="Times New Roman"/>
          <w:sz w:val="28"/>
        </w:rPr>
        <w:t>Research</w:t>
      </w:r>
      <w:proofErr w:type="spellEnd"/>
      <w:r w:rsidRPr="00E63607">
        <w:rPr>
          <w:rFonts w:ascii="Times New Roman" w:hAnsi="Times New Roman" w:cs="Times New Roman"/>
          <w:sz w:val="28"/>
        </w:rPr>
        <w:t xml:space="preserve"> в 2020 году по заданию АНО «ФЦК» установлено, что удовлетворенность предприятий Республики Татарстан работой экспертов РЦК составляет 92%.</w:t>
      </w:r>
    </w:p>
    <w:p w:rsidR="00E63607" w:rsidRPr="00E63607" w:rsidRDefault="00E63607" w:rsidP="00E63607">
      <w:pPr>
        <w:jc w:val="both"/>
        <w:rPr>
          <w:rFonts w:ascii="Times New Roman" w:hAnsi="Times New Roman" w:cs="Times New Roman"/>
          <w:i/>
          <w:sz w:val="28"/>
        </w:rPr>
      </w:pPr>
      <w:r w:rsidRPr="00E63607">
        <w:rPr>
          <w:rFonts w:ascii="Times New Roman" w:hAnsi="Times New Roman" w:cs="Times New Roman"/>
          <w:b/>
          <w:i/>
          <w:sz w:val="28"/>
        </w:rPr>
        <w:t>Для справки:</w:t>
      </w:r>
      <w:r>
        <w:rPr>
          <w:rFonts w:ascii="Times New Roman" w:hAnsi="Times New Roman" w:cs="Times New Roman"/>
          <w:sz w:val="28"/>
        </w:rPr>
        <w:t xml:space="preserve"> </w:t>
      </w:r>
      <w:r w:rsidRPr="00E63607">
        <w:rPr>
          <w:rFonts w:ascii="Times New Roman" w:hAnsi="Times New Roman" w:cs="Times New Roman"/>
          <w:i/>
          <w:sz w:val="28"/>
        </w:rPr>
        <w:t>Региональный центр компетенций в сфере производительности труда Республики Татарстан (РЦК) – региональный оператор национального проекта «Производительность труда и поддержка занятости»</w:t>
      </w:r>
      <w:r>
        <w:rPr>
          <w:rFonts w:ascii="Times New Roman" w:hAnsi="Times New Roman" w:cs="Times New Roman"/>
          <w:i/>
          <w:sz w:val="28"/>
        </w:rPr>
        <w:t>, созданный в 2017 году</w:t>
      </w:r>
      <w:r w:rsidRPr="00E63607">
        <w:rPr>
          <w:rFonts w:ascii="Times New Roman" w:hAnsi="Times New Roman" w:cs="Times New Roman"/>
          <w:i/>
          <w:sz w:val="28"/>
        </w:rPr>
        <w:t>. Главной целью РЦК является формирование культуры высокой производительности и эффективности среди работников предприятий республики.</w:t>
      </w:r>
      <w:bookmarkStart w:id="0" w:name="_GoBack"/>
      <w:bookmarkEnd w:id="0"/>
    </w:p>
    <w:sectPr w:rsidR="00E63607" w:rsidRPr="00E6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C6"/>
    <w:rsid w:val="00511AD1"/>
    <w:rsid w:val="00A153A8"/>
    <w:rsid w:val="00B533C6"/>
    <w:rsid w:val="00E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526"/>
  <w15:chartTrackingRefBased/>
  <w15:docId w15:val="{09852483-24CD-4A18-A04B-BA7C4622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Раиля Тагировна</dc:creator>
  <cp:keywords/>
  <dc:description/>
  <cp:lastModifiedBy>Хасанова Раиля Тагировна</cp:lastModifiedBy>
  <cp:revision>1</cp:revision>
  <dcterms:created xsi:type="dcterms:W3CDTF">2020-10-23T10:52:00Z</dcterms:created>
  <dcterms:modified xsi:type="dcterms:W3CDTF">2020-10-23T11:18:00Z</dcterms:modified>
</cp:coreProperties>
</file>