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34" w:type="dxa"/>
        <w:tblLayout w:type="fixed"/>
        <w:tblLook w:val="0000" w:firstRow="0" w:lastRow="0" w:firstColumn="0" w:lastColumn="0" w:noHBand="0" w:noVBand="0"/>
      </w:tblPr>
      <w:tblGrid>
        <w:gridCol w:w="4253"/>
        <w:gridCol w:w="1418"/>
        <w:gridCol w:w="4252"/>
      </w:tblGrid>
      <w:tr w:rsidR="00602300" w14:paraId="304F9336" w14:textId="77777777" w:rsidTr="00082AB0">
        <w:trPr>
          <w:cantSplit/>
          <w:trHeight w:val="1137"/>
        </w:trPr>
        <w:tc>
          <w:tcPr>
            <w:tcW w:w="4253" w:type="dxa"/>
            <w:vAlign w:val="center"/>
          </w:tcPr>
          <w:p w14:paraId="5444F7B2" w14:textId="77777777" w:rsidR="006B0EB0" w:rsidRPr="00943366" w:rsidRDefault="00AA78BD" w:rsidP="00082AB0">
            <w:pPr>
              <w:widowControl/>
              <w:autoSpaceDE/>
              <w:autoSpaceDN/>
              <w:adjustRightInd/>
              <w:spacing w:line="300" w:lineRule="exact"/>
              <w:ind w:firstLine="0"/>
              <w:contextualSpacing/>
              <w:jc w:val="center"/>
              <w:rPr>
                <w:rFonts w:ascii="Times New Roman" w:hAnsi="Times New Roman" w:cs="Times New Roman"/>
                <w:sz w:val="28"/>
                <w:szCs w:val="28"/>
              </w:rPr>
            </w:pPr>
            <w:bookmarkStart w:id="0" w:name="_Hlk87878226"/>
            <w:r w:rsidRPr="00943366">
              <w:rPr>
                <w:rFonts w:ascii="Times New Roman" w:hAnsi="Times New Roman" w:cs="Times New Roman"/>
                <w:sz w:val="28"/>
                <w:szCs w:val="28"/>
                <w:lang w:val="tt"/>
              </w:rPr>
              <w:t>МИНИСТЕРСТВО</w:t>
            </w:r>
          </w:p>
          <w:p w14:paraId="74DF5BCD" w14:textId="77777777" w:rsidR="006B0EB0" w:rsidRPr="00943366" w:rsidRDefault="00AA78BD" w:rsidP="00082AB0">
            <w:pPr>
              <w:widowControl/>
              <w:autoSpaceDE/>
              <w:autoSpaceDN/>
              <w:adjustRightInd/>
              <w:spacing w:line="300" w:lineRule="exact"/>
              <w:ind w:firstLine="0"/>
              <w:contextualSpacing/>
              <w:jc w:val="center"/>
              <w:rPr>
                <w:rFonts w:ascii="Times New Roman" w:hAnsi="Times New Roman" w:cs="Times New Roman"/>
                <w:sz w:val="28"/>
                <w:szCs w:val="28"/>
              </w:rPr>
            </w:pPr>
            <w:r w:rsidRPr="00943366">
              <w:rPr>
                <w:rFonts w:ascii="Times New Roman" w:hAnsi="Times New Roman" w:cs="Times New Roman"/>
                <w:sz w:val="28"/>
                <w:szCs w:val="28"/>
                <w:lang w:val="tt"/>
              </w:rPr>
              <w:t xml:space="preserve">ПРОМЫШЛЕННОСТИ И </w:t>
            </w:r>
            <w:r w:rsidRPr="00943366">
              <w:rPr>
                <w:rFonts w:ascii="Times New Roman" w:hAnsi="Times New Roman" w:cs="Times New Roman"/>
                <w:sz w:val="28"/>
                <w:szCs w:val="28"/>
                <w:lang w:val="tt"/>
              </w:rPr>
              <w:br/>
              <w:t>ТОРГОВЛИ</w:t>
            </w:r>
          </w:p>
          <w:p w14:paraId="37D1B624" w14:textId="77777777" w:rsidR="006B0EB0" w:rsidRPr="00943366" w:rsidRDefault="00AA78BD" w:rsidP="00082AB0">
            <w:pPr>
              <w:widowControl/>
              <w:autoSpaceDE/>
              <w:autoSpaceDN/>
              <w:adjustRightInd/>
              <w:spacing w:line="300" w:lineRule="exact"/>
              <w:ind w:firstLine="0"/>
              <w:contextualSpacing/>
              <w:jc w:val="center"/>
              <w:rPr>
                <w:rFonts w:ascii="Times New Roman" w:hAnsi="Times New Roman" w:cs="Times New Roman"/>
                <w:sz w:val="22"/>
                <w:szCs w:val="20"/>
              </w:rPr>
            </w:pPr>
            <w:r w:rsidRPr="00943366">
              <w:rPr>
                <w:rFonts w:ascii="Times New Roman" w:hAnsi="Times New Roman" w:cs="Times New Roman"/>
                <w:sz w:val="28"/>
                <w:szCs w:val="28"/>
                <w:lang w:val="tt"/>
              </w:rPr>
              <w:t>РЕСПУБЛИКИ ТАТАРСТАН</w:t>
            </w:r>
          </w:p>
        </w:tc>
        <w:tc>
          <w:tcPr>
            <w:tcW w:w="1418" w:type="dxa"/>
            <w:vMerge w:val="restart"/>
          </w:tcPr>
          <w:p w14:paraId="034567DC" w14:textId="77777777" w:rsidR="006B0EB0" w:rsidRPr="00943366" w:rsidRDefault="00AA78BD" w:rsidP="00082AB0">
            <w:pPr>
              <w:widowControl/>
              <w:autoSpaceDE/>
              <w:autoSpaceDN/>
              <w:adjustRightInd/>
              <w:spacing w:line="300" w:lineRule="exact"/>
              <w:ind w:left="601" w:right="-108" w:hanging="601"/>
              <w:contextualSpacing/>
              <w:jc w:val="center"/>
              <w:rPr>
                <w:rFonts w:ascii="Times New Roman" w:hAnsi="Times New Roman" w:cs="Times New Roman"/>
                <w:b/>
                <w:sz w:val="10"/>
                <w:szCs w:val="20"/>
              </w:rPr>
            </w:pPr>
            <w:r>
              <w:rPr>
                <w:rFonts w:ascii="Times New Roman" w:hAnsi="Times New Roman" w:cs="Times New Roman"/>
                <w:b/>
                <w:noProof/>
                <w:sz w:val="10"/>
                <w:szCs w:val="20"/>
              </w:rPr>
              <w:object w:dxaOrig="1440" w:dyaOrig="1440" w14:anchorId="65809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55pt;width:57.85pt;height:57.85pt;z-index:251658240;mso-position-horizontal-relative:text;mso-position-vertical-relative:text">
                  <v:imagedata r:id="rId7" o:title=""/>
                </v:shape>
                <o:OLEObject Type="Embed" ProgID="MSPhotoEd.3" ShapeID="_x0000_s1026" DrawAspect="Content" ObjectID="_1711907208" r:id="rId8"/>
              </w:object>
            </w:r>
          </w:p>
          <w:p w14:paraId="18AE222A" w14:textId="77777777" w:rsidR="006B0EB0" w:rsidRPr="00943366" w:rsidRDefault="006B0EB0" w:rsidP="00082AB0">
            <w:pPr>
              <w:widowControl/>
              <w:autoSpaceDE/>
              <w:autoSpaceDN/>
              <w:adjustRightInd/>
              <w:spacing w:line="300" w:lineRule="exact"/>
              <w:ind w:left="720" w:right="-108" w:hanging="720"/>
              <w:contextualSpacing/>
              <w:jc w:val="center"/>
              <w:rPr>
                <w:rFonts w:ascii="Times New Roman" w:hAnsi="Times New Roman" w:cs="Times New Roman"/>
                <w:b/>
                <w:sz w:val="28"/>
                <w:szCs w:val="20"/>
              </w:rPr>
            </w:pPr>
          </w:p>
        </w:tc>
        <w:tc>
          <w:tcPr>
            <w:tcW w:w="4252" w:type="dxa"/>
            <w:vAlign w:val="center"/>
          </w:tcPr>
          <w:p w14:paraId="6B61646C" w14:textId="77777777" w:rsidR="006B0EB0" w:rsidRPr="00943366" w:rsidRDefault="00AA78BD" w:rsidP="00082AB0">
            <w:pPr>
              <w:widowControl/>
              <w:autoSpaceDE/>
              <w:autoSpaceDN/>
              <w:adjustRightInd/>
              <w:spacing w:line="300" w:lineRule="exact"/>
              <w:ind w:left="-108" w:firstLine="0"/>
              <w:contextualSpacing/>
              <w:jc w:val="center"/>
              <w:rPr>
                <w:rFonts w:ascii="Times New Roman" w:hAnsi="Times New Roman" w:cs="Times New Roman"/>
                <w:sz w:val="28"/>
                <w:szCs w:val="28"/>
              </w:rPr>
            </w:pPr>
            <w:r w:rsidRPr="00943366">
              <w:rPr>
                <w:rFonts w:ascii="Times New Roman" w:hAnsi="Times New Roman" w:cs="Times New Roman"/>
                <w:sz w:val="28"/>
                <w:szCs w:val="28"/>
                <w:lang w:val="tt"/>
              </w:rPr>
              <w:t>ТАТАРСТАН</w:t>
            </w:r>
          </w:p>
          <w:p w14:paraId="125678CD" w14:textId="77777777" w:rsidR="006B0EB0" w:rsidRPr="00943366" w:rsidRDefault="00AA78BD" w:rsidP="00082AB0">
            <w:pPr>
              <w:widowControl/>
              <w:autoSpaceDE/>
              <w:autoSpaceDN/>
              <w:adjustRightInd/>
              <w:spacing w:line="300" w:lineRule="exact"/>
              <w:ind w:left="-108" w:firstLine="0"/>
              <w:contextualSpacing/>
              <w:jc w:val="center"/>
              <w:rPr>
                <w:rFonts w:ascii="Times New Roman" w:hAnsi="Times New Roman" w:cs="Times New Roman"/>
                <w:sz w:val="28"/>
                <w:szCs w:val="28"/>
              </w:rPr>
            </w:pPr>
            <w:r w:rsidRPr="00943366">
              <w:rPr>
                <w:rFonts w:ascii="Times New Roman" w:hAnsi="Times New Roman" w:cs="Times New Roman"/>
                <w:sz w:val="28"/>
                <w:szCs w:val="28"/>
                <w:lang w:val="tt"/>
              </w:rPr>
              <w:t xml:space="preserve">  РЕСПУБЛИКАСЫ </w:t>
            </w:r>
          </w:p>
          <w:p w14:paraId="1A6503CD" w14:textId="77777777" w:rsidR="006B0EB0" w:rsidRPr="00943366" w:rsidRDefault="00AA78BD" w:rsidP="00082AB0">
            <w:pPr>
              <w:widowControl/>
              <w:autoSpaceDE/>
              <w:autoSpaceDN/>
              <w:adjustRightInd/>
              <w:spacing w:line="300" w:lineRule="exact"/>
              <w:ind w:left="-108" w:firstLine="0"/>
              <w:contextualSpacing/>
              <w:jc w:val="center"/>
              <w:rPr>
                <w:rFonts w:ascii="Times New Roman" w:hAnsi="Times New Roman" w:cs="Times New Roman"/>
                <w:sz w:val="28"/>
                <w:szCs w:val="28"/>
              </w:rPr>
            </w:pPr>
            <w:r w:rsidRPr="00943366">
              <w:rPr>
                <w:rFonts w:ascii="Times New Roman" w:hAnsi="Times New Roman" w:cs="Times New Roman"/>
                <w:sz w:val="28"/>
                <w:szCs w:val="28"/>
                <w:lang w:val="tt"/>
              </w:rPr>
              <w:t xml:space="preserve"> СӘНӘГАТЬ ҺӘМ СӘYДӘ </w:t>
            </w:r>
            <w:r w:rsidRPr="00943366">
              <w:rPr>
                <w:rFonts w:ascii="Times New Roman" w:hAnsi="Times New Roman" w:cs="Times New Roman"/>
                <w:sz w:val="28"/>
                <w:szCs w:val="28"/>
                <w:lang w:val="tt"/>
              </w:rPr>
              <w:br/>
              <w:t>МИНИСТРЛЫГЫ</w:t>
            </w:r>
          </w:p>
        </w:tc>
      </w:tr>
      <w:tr w:rsidR="00602300" w14:paraId="4D2A4AE6" w14:textId="77777777" w:rsidTr="00082AB0">
        <w:trPr>
          <w:cantSplit/>
          <w:trHeight w:val="90"/>
        </w:trPr>
        <w:tc>
          <w:tcPr>
            <w:tcW w:w="4253" w:type="dxa"/>
          </w:tcPr>
          <w:p w14:paraId="77CF39E2" w14:textId="77777777" w:rsidR="006B0EB0" w:rsidRPr="00943366" w:rsidRDefault="006B0EB0" w:rsidP="00082AB0">
            <w:pPr>
              <w:widowControl/>
              <w:autoSpaceDE/>
              <w:autoSpaceDN/>
              <w:adjustRightInd/>
              <w:spacing w:line="300" w:lineRule="exact"/>
              <w:ind w:firstLine="0"/>
              <w:contextualSpacing/>
              <w:jc w:val="center"/>
              <w:rPr>
                <w:rFonts w:ascii="Times New Roman" w:hAnsi="Times New Roman" w:cs="Times New Roman"/>
                <w:sz w:val="28"/>
                <w:szCs w:val="20"/>
              </w:rPr>
            </w:pPr>
          </w:p>
        </w:tc>
        <w:tc>
          <w:tcPr>
            <w:tcW w:w="1418" w:type="dxa"/>
            <w:vMerge/>
          </w:tcPr>
          <w:p w14:paraId="63EC86F0" w14:textId="77777777" w:rsidR="006B0EB0" w:rsidRPr="00943366" w:rsidRDefault="006B0EB0" w:rsidP="00082AB0">
            <w:pPr>
              <w:widowControl/>
              <w:autoSpaceDE/>
              <w:autoSpaceDN/>
              <w:adjustRightInd/>
              <w:spacing w:line="360" w:lineRule="auto"/>
              <w:ind w:firstLine="0"/>
              <w:contextualSpacing/>
              <w:jc w:val="left"/>
              <w:rPr>
                <w:rFonts w:ascii="Times New Roman" w:hAnsi="Times New Roman" w:cs="Times New Roman"/>
                <w:b/>
                <w:sz w:val="28"/>
                <w:szCs w:val="20"/>
                <w:lang w:val="de-DE"/>
              </w:rPr>
            </w:pPr>
          </w:p>
        </w:tc>
        <w:tc>
          <w:tcPr>
            <w:tcW w:w="4252" w:type="dxa"/>
          </w:tcPr>
          <w:p w14:paraId="04019E80" w14:textId="77777777" w:rsidR="006B0EB0" w:rsidRPr="00943366" w:rsidRDefault="006B0EB0" w:rsidP="00082AB0">
            <w:pPr>
              <w:widowControl/>
              <w:autoSpaceDE/>
              <w:autoSpaceDN/>
              <w:adjustRightInd/>
              <w:spacing w:line="300" w:lineRule="exact"/>
              <w:ind w:left="-108" w:hanging="1"/>
              <w:contextualSpacing/>
              <w:jc w:val="left"/>
              <w:rPr>
                <w:rFonts w:ascii="Times New Roman" w:hAnsi="Times New Roman" w:cs="Times New Roman"/>
                <w:sz w:val="28"/>
                <w:szCs w:val="20"/>
                <w:lang w:val="tt-RU"/>
              </w:rPr>
            </w:pPr>
          </w:p>
        </w:tc>
      </w:tr>
    </w:tbl>
    <w:p w14:paraId="6A882E72" w14:textId="77777777" w:rsidR="006B0EB0" w:rsidRPr="00943366" w:rsidRDefault="006B0EB0" w:rsidP="006B0EB0">
      <w:pPr>
        <w:widowControl/>
        <w:autoSpaceDE/>
        <w:autoSpaceDN/>
        <w:adjustRightInd/>
        <w:ind w:firstLine="0"/>
        <w:contextualSpacing/>
        <w:jc w:val="center"/>
        <w:rPr>
          <w:rFonts w:ascii="Times New Roman" w:hAnsi="Times New Roman" w:cs="Times New Roman"/>
          <w:sz w:val="16"/>
          <w:szCs w:val="10"/>
          <w:lang w:val="tt-RU"/>
        </w:rPr>
      </w:pPr>
    </w:p>
    <w:p w14:paraId="056AC3E7" w14:textId="77777777" w:rsidR="006B0EB0" w:rsidRPr="00943366" w:rsidRDefault="00AA78BD" w:rsidP="006B0EB0">
      <w:pPr>
        <w:widowControl/>
        <w:autoSpaceDE/>
        <w:autoSpaceDN/>
        <w:adjustRightInd/>
        <w:spacing w:line="480" w:lineRule="auto"/>
        <w:ind w:firstLine="0"/>
        <w:jc w:val="left"/>
        <w:rPr>
          <w:rFonts w:ascii="Times New Roman" w:hAnsi="Times New Roman" w:cs="Times New Roman"/>
          <w:sz w:val="18"/>
          <w:szCs w:val="18"/>
          <w:lang w:val="tt-RU"/>
        </w:rPr>
      </w:pPr>
      <w:r w:rsidRPr="00943366">
        <w:rPr>
          <w:rFonts w:ascii="Times New Roman" w:hAnsi="Times New Roman" w:cs="Times New Roman"/>
          <w:noProof/>
          <w:sz w:val="28"/>
          <w:szCs w:val="20"/>
        </w:rPr>
        <mc:AlternateContent>
          <mc:Choice Requires="wps">
            <w:drawing>
              <wp:anchor distT="0" distB="0" distL="114300" distR="114300" simplePos="0" relativeHeight="251659264" behindDoc="0" locked="0" layoutInCell="1" allowOverlap="1" wp14:anchorId="10BE4EC3" wp14:editId="6FE053D9">
                <wp:simplePos x="0" y="0"/>
                <wp:positionH relativeFrom="column">
                  <wp:posOffset>60960</wp:posOffset>
                </wp:positionH>
                <wp:positionV relativeFrom="paragraph">
                  <wp:posOffset>35559</wp:posOffset>
                </wp:positionV>
                <wp:extent cx="6029325" cy="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30099"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8pt" to="479.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" strokeweight="1.75pt"/>
            </w:pict>
          </mc:Fallback>
        </mc:AlternateContent>
      </w:r>
    </w:p>
    <w:tbl>
      <w:tblPr>
        <w:tblW w:w="0" w:type="auto"/>
        <w:tblLook w:val="04A0" w:firstRow="1" w:lastRow="0" w:firstColumn="1" w:lastColumn="0" w:noHBand="0" w:noVBand="1"/>
      </w:tblPr>
      <w:tblGrid>
        <w:gridCol w:w="4219"/>
        <w:gridCol w:w="1418"/>
        <w:gridCol w:w="4217"/>
      </w:tblGrid>
      <w:tr w:rsidR="00602300" w14:paraId="239F2A3A" w14:textId="77777777" w:rsidTr="00082AB0">
        <w:tc>
          <w:tcPr>
            <w:tcW w:w="4219" w:type="dxa"/>
            <w:shd w:val="clear" w:color="auto" w:fill="auto"/>
          </w:tcPr>
          <w:p w14:paraId="6BEA2B63" w14:textId="77777777" w:rsidR="006B0EB0" w:rsidRPr="00943366" w:rsidRDefault="00AA78BD" w:rsidP="00082AB0">
            <w:pPr>
              <w:widowControl/>
              <w:autoSpaceDE/>
              <w:autoSpaceDN/>
              <w:adjustRightInd/>
              <w:ind w:right="-1" w:firstLine="0"/>
              <w:jc w:val="center"/>
              <w:rPr>
                <w:rFonts w:ascii="Times New Roman" w:hAnsi="Times New Roman" w:cs="Times New Roman"/>
                <w:b/>
                <w:sz w:val="28"/>
                <w:szCs w:val="20"/>
                <w:lang w:val="tt-RU"/>
              </w:rPr>
            </w:pPr>
            <w:r w:rsidRPr="00943366">
              <w:rPr>
                <w:rFonts w:ascii="Times New Roman" w:hAnsi="Times New Roman" w:cs="Times New Roman"/>
                <w:b/>
                <w:sz w:val="28"/>
                <w:szCs w:val="20"/>
                <w:lang w:val="tt"/>
              </w:rPr>
              <w:t>ПРИКАЗ</w:t>
            </w:r>
          </w:p>
          <w:p w14:paraId="118F7732" w14:textId="77777777" w:rsidR="006B0EB0" w:rsidRPr="00943366" w:rsidRDefault="006B0EB0" w:rsidP="00082AB0">
            <w:pPr>
              <w:widowControl/>
              <w:autoSpaceDE/>
              <w:autoSpaceDN/>
              <w:adjustRightInd/>
              <w:ind w:right="-1" w:firstLine="0"/>
              <w:jc w:val="center"/>
              <w:rPr>
                <w:rFonts w:ascii="Times New Roman" w:hAnsi="Times New Roman" w:cs="Times New Roman"/>
                <w:sz w:val="28"/>
                <w:szCs w:val="20"/>
                <w:lang w:val="tt-RU"/>
              </w:rPr>
            </w:pPr>
          </w:p>
          <w:p w14:paraId="47DC60F3" w14:textId="77777777" w:rsidR="006B0EB0" w:rsidRPr="00943366" w:rsidRDefault="00AA78BD" w:rsidP="00082AB0">
            <w:pPr>
              <w:widowControl/>
              <w:autoSpaceDE/>
              <w:autoSpaceDN/>
              <w:adjustRightInd/>
              <w:ind w:right="-1" w:firstLine="0"/>
              <w:jc w:val="center"/>
              <w:rPr>
                <w:rFonts w:ascii="Times New Roman" w:hAnsi="Times New Roman" w:cs="Times New Roman"/>
                <w:sz w:val="28"/>
                <w:szCs w:val="20"/>
                <w:lang w:val="tt-RU"/>
              </w:rPr>
            </w:pPr>
            <w:r w:rsidRPr="00943366">
              <w:rPr>
                <w:rFonts w:ascii="Times New Roman" w:hAnsi="Times New Roman" w:cs="Times New Roman"/>
                <w:sz w:val="28"/>
                <w:szCs w:val="20"/>
                <w:lang w:val="tt"/>
              </w:rPr>
              <w:t>___________</w:t>
            </w:r>
          </w:p>
        </w:tc>
        <w:tc>
          <w:tcPr>
            <w:tcW w:w="1418" w:type="dxa"/>
            <w:shd w:val="clear" w:color="auto" w:fill="auto"/>
          </w:tcPr>
          <w:p w14:paraId="6C80356C" w14:textId="77777777" w:rsidR="006B0EB0" w:rsidRPr="00943366" w:rsidRDefault="006B0EB0" w:rsidP="00082AB0">
            <w:pPr>
              <w:widowControl/>
              <w:autoSpaceDE/>
              <w:autoSpaceDN/>
              <w:adjustRightInd/>
              <w:spacing w:line="276" w:lineRule="auto"/>
              <w:ind w:right="-1" w:firstLine="0"/>
              <w:jc w:val="left"/>
              <w:rPr>
                <w:rFonts w:ascii="Times New Roman" w:hAnsi="Times New Roman" w:cs="Times New Roman"/>
                <w:sz w:val="28"/>
                <w:szCs w:val="20"/>
                <w:lang w:val="tt-RU"/>
              </w:rPr>
            </w:pPr>
          </w:p>
          <w:p w14:paraId="0D8E66B3" w14:textId="77777777" w:rsidR="006B0EB0" w:rsidRPr="00943366" w:rsidRDefault="006B0EB0" w:rsidP="00082AB0">
            <w:pPr>
              <w:widowControl/>
              <w:autoSpaceDE/>
              <w:autoSpaceDN/>
              <w:adjustRightInd/>
              <w:spacing w:line="276" w:lineRule="auto"/>
              <w:ind w:right="-1" w:firstLine="0"/>
              <w:jc w:val="left"/>
              <w:rPr>
                <w:rFonts w:ascii="Times New Roman" w:hAnsi="Times New Roman" w:cs="Times New Roman"/>
                <w:sz w:val="28"/>
                <w:szCs w:val="20"/>
                <w:lang w:val="tt-RU"/>
              </w:rPr>
            </w:pPr>
          </w:p>
          <w:p w14:paraId="2B069B40" w14:textId="77777777" w:rsidR="006B0EB0" w:rsidRPr="00943366" w:rsidRDefault="00AA78BD" w:rsidP="00082AB0">
            <w:pPr>
              <w:widowControl/>
              <w:autoSpaceDE/>
              <w:autoSpaceDN/>
              <w:adjustRightInd/>
              <w:spacing w:line="276" w:lineRule="auto"/>
              <w:ind w:right="-1" w:firstLine="0"/>
              <w:jc w:val="center"/>
              <w:rPr>
                <w:rFonts w:ascii="Times New Roman" w:hAnsi="Times New Roman" w:cs="Times New Roman"/>
                <w:sz w:val="28"/>
                <w:szCs w:val="20"/>
                <w:lang w:val="tt-RU"/>
              </w:rPr>
            </w:pPr>
            <w:r w:rsidRPr="00943366">
              <w:rPr>
                <w:rFonts w:ascii="Times New Roman" w:hAnsi="Times New Roman" w:cs="Times New Roman"/>
                <w:sz w:val="28"/>
                <w:szCs w:val="20"/>
                <w:lang w:val="tt"/>
              </w:rPr>
              <w:t>Казан шәһәре</w:t>
            </w:r>
          </w:p>
        </w:tc>
        <w:tc>
          <w:tcPr>
            <w:tcW w:w="4217" w:type="dxa"/>
            <w:shd w:val="clear" w:color="auto" w:fill="auto"/>
          </w:tcPr>
          <w:p w14:paraId="377E9EE6" w14:textId="77777777" w:rsidR="006B0EB0" w:rsidRPr="00943366" w:rsidRDefault="00AA78BD" w:rsidP="00082AB0">
            <w:pPr>
              <w:widowControl/>
              <w:autoSpaceDE/>
              <w:autoSpaceDN/>
              <w:adjustRightInd/>
              <w:ind w:right="-1" w:firstLine="0"/>
              <w:jc w:val="center"/>
              <w:rPr>
                <w:rFonts w:ascii="Times New Roman" w:hAnsi="Times New Roman" w:cs="Times New Roman"/>
                <w:b/>
                <w:sz w:val="28"/>
                <w:szCs w:val="20"/>
                <w:lang w:val="tt-RU"/>
              </w:rPr>
            </w:pPr>
            <w:r w:rsidRPr="00943366">
              <w:rPr>
                <w:rFonts w:ascii="Times New Roman" w:hAnsi="Times New Roman" w:cs="Times New Roman"/>
                <w:b/>
                <w:sz w:val="28"/>
                <w:szCs w:val="20"/>
                <w:lang w:val="tt"/>
              </w:rPr>
              <w:t>БОЕРЫК</w:t>
            </w:r>
          </w:p>
          <w:p w14:paraId="0FA29D52" w14:textId="77777777" w:rsidR="006B0EB0" w:rsidRPr="00943366" w:rsidRDefault="006B0EB0" w:rsidP="00082AB0">
            <w:pPr>
              <w:widowControl/>
              <w:autoSpaceDE/>
              <w:autoSpaceDN/>
              <w:adjustRightInd/>
              <w:ind w:right="-1" w:firstLine="0"/>
              <w:jc w:val="center"/>
              <w:rPr>
                <w:rFonts w:ascii="Times New Roman" w:hAnsi="Times New Roman" w:cs="Times New Roman"/>
                <w:sz w:val="28"/>
                <w:szCs w:val="20"/>
                <w:lang w:val="tt-RU"/>
              </w:rPr>
            </w:pPr>
          </w:p>
          <w:p w14:paraId="6C7A1C5E" w14:textId="77777777" w:rsidR="006B0EB0" w:rsidRPr="00943366" w:rsidRDefault="00AA78BD" w:rsidP="00082AB0">
            <w:pPr>
              <w:widowControl/>
              <w:autoSpaceDE/>
              <w:autoSpaceDN/>
              <w:adjustRightInd/>
              <w:ind w:right="-1" w:firstLine="0"/>
              <w:jc w:val="center"/>
              <w:rPr>
                <w:rFonts w:ascii="Times New Roman" w:hAnsi="Times New Roman" w:cs="Times New Roman"/>
                <w:sz w:val="28"/>
                <w:szCs w:val="20"/>
                <w:lang w:val="tt-RU"/>
              </w:rPr>
            </w:pPr>
            <w:r w:rsidRPr="00943366">
              <w:rPr>
                <w:rFonts w:ascii="Times New Roman" w:hAnsi="Times New Roman" w:cs="Times New Roman"/>
                <w:sz w:val="28"/>
                <w:szCs w:val="20"/>
                <w:lang w:val="tt"/>
              </w:rPr>
              <w:t>№___________</w:t>
            </w:r>
          </w:p>
        </w:tc>
      </w:tr>
    </w:tbl>
    <w:p w14:paraId="2C23B216" w14:textId="77777777" w:rsidR="006B0EB0" w:rsidRPr="00943366" w:rsidRDefault="006B0EB0" w:rsidP="006B0EB0">
      <w:pPr>
        <w:tabs>
          <w:tab w:val="left" w:pos="4536"/>
        </w:tabs>
        <w:suppressAutoHyphens/>
        <w:ind w:right="5670" w:firstLine="0"/>
        <w:rPr>
          <w:rFonts w:ascii="Times New Roman" w:hAnsi="Times New Roman" w:cs="Times New Roman"/>
          <w:sz w:val="28"/>
          <w:szCs w:val="28"/>
        </w:rPr>
      </w:pPr>
    </w:p>
    <w:p w14:paraId="7073C69D" w14:textId="2664D485" w:rsidR="006B0EB0" w:rsidRPr="00943366" w:rsidRDefault="00AA78BD" w:rsidP="00F60296">
      <w:pPr>
        <w:suppressAutoHyphens/>
        <w:ind w:right="4960" w:firstLine="0"/>
        <w:rPr>
          <w:rFonts w:ascii="Times New Roman" w:hAnsi="Times New Roman" w:cs="Times New Roman"/>
          <w:bCs/>
          <w:sz w:val="28"/>
          <w:szCs w:val="28"/>
        </w:rPr>
      </w:pPr>
      <w:r w:rsidRPr="00943366">
        <w:rPr>
          <w:rFonts w:ascii="Times New Roman" w:hAnsi="Times New Roman" w:cs="Times New Roman"/>
          <w:bCs/>
          <w:sz w:val="28"/>
          <w:szCs w:val="28"/>
          <w:lang w:val="tt"/>
        </w:rPr>
        <w:t xml:space="preserve">Татарстан Республикасы Сәнәгать һәм сәүдә министрлыгы үзенә карата гамәлгә куючы функцияләрен һәм вәкаләтләрен гамәлгә ашыра торган дәүләт автоном учреждениесенә Россия Федерациясе Бюджет кодексының </w:t>
      </w:r>
      <m:oMath>
        <m:sSup>
          <m:sSupPr>
            <m:ctrlPr>
              <w:rPr>
                <w:rFonts w:ascii="Cambria Math" w:hAnsi="Cambria Math" w:cs="Times New Roman"/>
                <w:bCs/>
                <w:i/>
                <w:sz w:val="28"/>
                <w:szCs w:val="28"/>
              </w:rPr>
            </m:ctrlPr>
          </m:sSupPr>
          <m:e>
            <m:r>
              <m:rPr>
                <m:nor/>
              </m:rPr>
              <w:rPr>
                <w:rFonts w:ascii="Times New Roman" w:hAnsi="Times New Roman" w:cs="Times New Roman"/>
                <w:bCs/>
                <w:sz w:val="28"/>
                <w:szCs w:val="28"/>
                <w:lang w:val="tt"/>
              </w:rPr>
              <m:t>78</m:t>
            </m:r>
          </m:e>
          <m:sup>
            <m:r>
              <m:rPr>
                <m:nor/>
              </m:rPr>
              <w:rPr>
                <w:rFonts w:ascii="Times New Roman" w:hAnsi="Times New Roman" w:cs="Times New Roman"/>
                <w:bCs/>
                <w:sz w:val="28"/>
                <w:szCs w:val="28"/>
                <w:lang w:val="tt"/>
              </w:rPr>
              <m:t>1</m:t>
            </m:r>
          </m:sup>
        </m:sSup>
      </m:oMath>
      <w:r w:rsidRPr="00943366">
        <w:rPr>
          <w:rFonts w:ascii="Times New Roman" w:hAnsi="Times New Roman" w:cs="Times New Roman"/>
          <w:bCs/>
          <w:sz w:val="28"/>
          <w:szCs w:val="28"/>
          <w:lang w:val="tt"/>
        </w:rPr>
        <w:t xml:space="preserve"> статьясының 1 пунктындагы икенче абзацы нигезендә </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2014-2024 елларга Татарстан Республика</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сының икътисадый үсеше һәм инновацияле икътисады</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 xml:space="preserve"> дәүләт программасының </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2015-2024 елларга Татарстан Республи</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касы предприятиеләрендә хезмәт җитеш</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терү</w:t>
      </w:r>
      <w:r w:rsidRPr="00943366">
        <w:rPr>
          <w:rFonts w:ascii="Times New Roman" w:hAnsi="Times New Roman" w:cs="Times New Roman"/>
          <w:bCs/>
          <w:sz w:val="28"/>
          <w:szCs w:val="28"/>
          <w:lang w:val="tt"/>
        </w:rPr>
        <w:t>чәнлеген арттыру</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 xml:space="preserve"> ярдәмче програм</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масы чараларын 2022-2024 елларда гамәлгә ашыруны тәэмин итүгә Татарстан Респуб</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ликасы бюджетыннан субсидия бирү күләмен һәм шартларын билгеләү тәртибен раслау турында</w:t>
      </w:r>
      <w:bookmarkStart w:id="1" w:name="_Hlk87879086"/>
      <w:bookmarkEnd w:id="1"/>
    </w:p>
    <w:bookmarkEnd w:id="0"/>
    <w:p w14:paraId="24975FF6" w14:textId="77777777" w:rsidR="006B0EB0" w:rsidRPr="00943366" w:rsidRDefault="006B0EB0" w:rsidP="006B0EB0">
      <w:pPr>
        <w:tabs>
          <w:tab w:val="left" w:pos="4536"/>
        </w:tabs>
        <w:suppressAutoHyphens/>
        <w:ind w:right="5670"/>
        <w:rPr>
          <w:rFonts w:ascii="Times New Roman" w:hAnsi="Times New Roman" w:cs="Times New Roman"/>
          <w:b/>
          <w:sz w:val="28"/>
          <w:szCs w:val="27"/>
        </w:rPr>
      </w:pPr>
    </w:p>
    <w:p w14:paraId="5E491BA2" w14:textId="77777777" w:rsidR="006B0EB0" w:rsidRPr="00943366" w:rsidRDefault="006B0EB0" w:rsidP="006B0EB0">
      <w:pPr>
        <w:tabs>
          <w:tab w:val="left" w:pos="4536"/>
        </w:tabs>
        <w:suppressAutoHyphens/>
        <w:ind w:right="5670"/>
        <w:rPr>
          <w:rFonts w:ascii="Times New Roman" w:hAnsi="Times New Roman" w:cs="Times New Roman"/>
          <w:b/>
          <w:sz w:val="14"/>
          <w:szCs w:val="14"/>
        </w:rPr>
      </w:pPr>
    </w:p>
    <w:p w14:paraId="35B609B1" w14:textId="2DE3CB12" w:rsidR="006B0EB0" w:rsidRPr="00943366" w:rsidRDefault="00AA78BD" w:rsidP="006B0EB0">
      <w:pPr>
        <w:suppressAutoHyphens/>
        <w:ind w:firstLine="709"/>
        <w:rPr>
          <w:rFonts w:ascii="Times New Roman" w:hAnsi="Times New Roman" w:cs="Times New Roman"/>
          <w:spacing w:val="-4"/>
          <w:sz w:val="28"/>
          <w:szCs w:val="28"/>
        </w:rPr>
      </w:pPr>
      <w:r w:rsidRPr="00943366">
        <w:rPr>
          <w:rFonts w:ascii="Times New Roman" w:hAnsi="Times New Roman" w:cs="Times New Roman"/>
          <w:spacing w:val="-4"/>
          <w:sz w:val="28"/>
          <w:szCs w:val="28"/>
          <w:lang w:val="tt"/>
        </w:rPr>
        <w:t xml:space="preserve">Россия Федерациясе Бюджет кодексының </w:t>
      </w:r>
      <m:oMath>
        <m:sSup>
          <m:sSupPr>
            <m:ctrlPr>
              <w:rPr>
                <w:rFonts w:ascii="Cambria Math" w:hAnsi="Cambria Math" w:cs="Times New Roman"/>
                <w:spacing w:val="-4"/>
                <w:sz w:val="28"/>
                <w:szCs w:val="28"/>
              </w:rPr>
            </m:ctrlPr>
          </m:sSupPr>
          <m:e>
            <m:r>
              <m:rPr>
                <m:nor/>
              </m:rPr>
              <w:rPr>
                <w:rFonts w:ascii="Times New Roman" w:hAnsi="Times New Roman" w:cs="Times New Roman"/>
                <w:spacing w:val="-4"/>
                <w:sz w:val="28"/>
                <w:szCs w:val="28"/>
                <w:lang w:val="tt"/>
              </w:rPr>
              <m:t>78</m:t>
            </m:r>
          </m:e>
          <m:sup>
            <m:r>
              <m:rPr>
                <m:nor/>
              </m:rPr>
              <w:rPr>
                <w:rFonts w:ascii="Times New Roman" w:hAnsi="Times New Roman" w:cs="Times New Roman"/>
                <w:spacing w:val="-4"/>
                <w:sz w:val="28"/>
                <w:szCs w:val="28"/>
                <w:lang w:val="tt"/>
              </w:rPr>
              <m:t>1</m:t>
            </m:r>
          </m:sup>
        </m:sSup>
      </m:oMath>
      <w:r w:rsidRPr="00943366">
        <w:rPr>
          <w:rFonts w:ascii="Times New Roman" w:hAnsi="Times New Roman" w:cs="Times New Roman"/>
          <w:spacing w:val="-4"/>
          <w:sz w:val="28"/>
          <w:szCs w:val="28"/>
          <w:lang w:val="tt"/>
        </w:rPr>
        <w:t xml:space="preserve"> статьясының 1 пунктындагы икенче абзацы, Россия Федерациясе Хөкүмәтенең  </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Бюджет һәм автоном учреждениеләргә башка максатларга субсидияләр бирү күләмен һәм шартларын билгели торган норматив хокукый актларга һәм муни</w:t>
      </w:r>
      <w:r w:rsidRPr="00943366">
        <w:rPr>
          <w:rFonts w:ascii="Times New Roman" w:hAnsi="Times New Roman" w:cs="Times New Roman"/>
          <w:spacing w:val="-4"/>
          <w:sz w:val="28"/>
          <w:szCs w:val="28"/>
          <w:lang w:val="tt"/>
        </w:rPr>
        <w:t>ципаль хокукый актларга карата гомуми таләпләр турында</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 xml:space="preserve"> 2020 елның 22 февралендәге 203 номерлы карары, Татарстан Республикасы Министрлар Кабинетының </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2014-2024 елларга Татарстан Республикасының икътисадый үсеше һәм инновацияле икътисады</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 xml:space="preserve"> дәүләт программасы</w:t>
      </w:r>
      <w:r w:rsidRPr="00943366">
        <w:rPr>
          <w:rFonts w:ascii="Times New Roman" w:hAnsi="Times New Roman" w:cs="Times New Roman"/>
          <w:spacing w:val="-4"/>
          <w:sz w:val="28"/>
          <w:szCs w:val="28"/>
          <w:lang w:val="tt"/>
        </w:rPr>
        <w:t>н раслау турында</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 xml:space="preserve"> 2013 елның 31 октябрендәге 823 номерлы карары, Татарстан Республикасы Министрлар Кабинетының  </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Татарстан Республикасының дәүләт бюджет һәм автоном учреждениеләренә башка максатларга Татарстан Республикасы бюджетыннан субсидияләр бирү күлә</w:t>
      </w:r>
      <w:r w:rsidRPr="00943366">
        <w:rPr>
          <w:rFonts w:ascii="Times New Roman" w:hAnsi="Times New Roman" w:cs="Times New Roman"/>
          <w:spacing w:val="-4"/>
          <w:sz w:val="28"/>
          <w:szCs w:val="28"/>
          <w:lang w:val="tt"/>
        </w:rPr>
        <w:t xml:space="preserve">мен һәм шартларын билгеләүгә вәкаләтле булган Татарстан Республикасы дәүләт хакимияте башкарма органнары турында һәм Татарстан Республикасы Министрлар Кабинетының аерым карарларын </w:t>
      </w:r>
      <w:r w:rsidRPr="00943366">
        <w:rPr>
          <w:rFonts w:ascii="Times New Roman" w:hAnsi="Times New Roman" w:cs="Times New Roman"/>
          <w:spacing w:val="-4"/>
          <w:sz w:val="28"/>
          <w:szCs w:val="28"/>
          <w:lang w:val="tt"/>
        </w:rPr>
        <w:lastRenderedPageBreak/>
        <w:t>көчен югалткан дип тану турында</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 xml:space="preserve"> 2022 елның 28 февралендәге 178 номерлы кара</w:t>
      </w:r>
      <w:r w:rsidRPr="00943366">
        <w:rPr>
          <w:rFonts w:ascii="Times New Roman" w:hAnsi="Times New Roman" w:cs="Times New Roman"/>
          <w:spacing w:val="-4"/>
          <w:sz w:val="28"/>
          <w:szCs w:val="28"/>
          <w:lang w:val="tt"/>
        </w:rPr>
        <w:t xml:space="preserve">ры нигезендә боерык бирәм: </w:t>
      </w:r>
    </w:p>
    <w:p w14:paraId="239E9E19" w14:textId="77777777" w:rsidR="006B0EB0" w:rsidRPr="00943366" w:rsidRDefault="006B0EB0" w:rsidP="006B0EB0">
      <w:pPr>
        <w:suppressAutoHyphens/>
        <w:ind w:firstLine="709"/>
        <w:rPr>
          <w:rFonts w:ascii="Times New Roman" w:hAnsi="Times New Roman" w:cs="Times New Roman"/>
          <w:sz w:val="28"/>
          <w:szCs w:val="25"/>
        </w:rPr>
      </w:pPr>
    </w:p>
    <w:p w14:paraId="1723F3E9" w14:textId="51BFC38F" w:rsidR="00A71644" w:rsidRPr="00943366" w:rsidRDefault="00AA78BD" w:rsidP="007E69F7">
      <w:pPr>
        <w:rPr>
          <w:rFonts w:ascii="Times New Roman" w:hAnsi="Times New Roman" w:cs="Times New Roman"/>
          <w:bCs/>
          <w:spacing w:val="-4"/>
          <w:sz w:val="28"/>
          <w:szCs w:val="28"/>
        </w:rPr>
      </w:pPr>
      <w:r w:rsidRPr="00943366">
        <w:rPr>
          <w:rFonts w:ascii="Times New Roman" w:hAnsi="Times New Roman" w:cs="Times New Roman"/>
          <w:spacing w:val="-4"/>
          <w:sz w:val="28"/>
          <w:szCs w:val="28"/>
          <w:lang w:val="tt"/>
        </w:rPr>
        <w:t xml:space="preserve">1. Татарстан Республикасы Сәнәгать һәм сәүдә министрлыгы үзенә карата гамәлгә куючы функцияләрен һәм вәкаләтләрен гамәлгә ашыра торган дәүләт автоном учреждениесенә Россия Федерациясе Бюджет кодексының  </w:t>
      </w:r>
      <m:oMath>
        <m:sSup>
          <m:sSupPr>
            <m:ctrlPr>
              <w:rPr>
                <w:rFonts w:ascii="Cambria Math" w:hAnsi="Cambria Math" w:cs="Times New Roman"/>
                <w:bCs/>
                <w:i/>
                <w:spacing w:val="-4"/>
                <w:sz w:val="28"/>
                <w:szCs w:val="28"/>
              </w:rPr>
            </m:ctrlPr>
          </m:sSupPr>
          <m:e>
            <m:r>
              <m:rPr>
                <m:nor/>
              </m:rPr>
              <w:rPr>
                <w:rFonts w:ascii="Times New Roman" w:hAnsi="Times New Roman" w:cs="Times New Roman"/>
                <w:bCs/>
                <w:spacing w:val="-4"/>
                <w:sz w:val="28"/>
                <w:szCs w:val="28"/>
                <w:lang w:val="tt"/>
              </w:rPr>
              <m:t>78</m:t>
            </m:r>
          </m:e>
          <m:sup>
            <m:r>
              <m:rPr>
                <m:nor/>
              </m:rPr>
              <w:rPr>
                <w:rFonts w:ascii="Times New Roman" w:hAnsi="Times New Roman" w:cs="Times New Roman"/>
                <w:bCs/>
                <w:spacing w:val="-4"/>
                <w:sz w:val="28"/>
                <w:szCs w:val="28"/>
                <w:lang w:val="tt"/>
              </w:rPr>
              <m:t>1</m:t>
            </m:r>
          </m:sup>
        </m:sSup>
      </m:oMath>
      <w:r w:rsidRPr="00943366">
        <w:rPr>
          <w:rFonts w:ascii="Times New Roman" w:hAnsi="Times New Roman" w:cs="Times New Roman"/>
          <w:spacing w:val="-4"/>
          <w:sz w:val="28"/>
          <w:szCs w:val="28"/>
          <w:lang w:val="tt"/>
        </w:rPr>
        <w:t>статьясының 1 пунк</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тын</w:t>
      </w:r>
      <w:r w:rsidRPr="00943366">
        <w:rPr>
          <w:rFonts w:ascii="Times New Roman" w:hAnsi="Times New Roman" w:cs="Times New Roman"/>
          <w:spacing w:val="-4"/>
          <w:sz w:val="28"/>
          <w:szCs w:val="28"/>
          <w:lang w:val="tt"/>
        </w:rPr>
        <w:t xml:space="preserve">дагы икенче абзацы нигезендә </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2014-2024 елларга Татарстан Республикасының икътисадый үсеше һәм инновацияле икътисады</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 xml:space="preserve"> дәүләт программасының </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2015-2024 елларга Татарстан Республикасы предприятиеләрендә хезмәт җитештерүчәнлеген арттыру</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 xml:space="preserve"> ярдәмче программасы ч</w:t>
      </w:r>
      <w:r w:rsidRPr="00943366">
        <w:rPr>
          <w:rFonts w:ascii="Times New Roman" w:hAnsi="Times New Roman" w:cs="Times New Roman"/>
          <w:spacing w:val="-4"/>
          <w:sz w:val="28"/>
          <w:szCs w:val="28"/>
          <w:lang w:val="tt"/>
        </w:rPr>
        <w:t>араларын 2022-2024 елларда гамәлгә ашыруны тәэмин итүгә Татарстан Республикасы бюджетыннан субсидия бирү күләмен һәм шартларын билгеләү тәртибен (кушымтада бирелә) расларга.</w:t>
      </w:r>
    </w:p>
    <w:p w14:paraId="5950E86A" w14:textId="77777777" w:rsidR="007E69F7" w:rsidRPr="00943366" w:rsidRDefault="00AA78BD" w:rsidP="007E69F7">
      <w:pPr>
        <w:suppressAutoHyphens/>
        <w:ind w:right="-1"/>
        <w:rPr>
          <w:rFonts w:ascii="Times New Roman" w:hAnsi="Times New Roman" w:cs="Times New Roman"/>
          <w:sz w:val="28"/>
          <w:szCs w:val="28"/>
        </w:rPr>
      </w:pPr>
      <w:r w:rsidRPr="00943366">
        <w:rPr>
          <w:rFonts w:ascii="Times New Roman" w:hAnsi="Times New Roman" w:cs="Times New Roman"/>
          <w:sz w:val="28"/>
          <w:szCs w:val="28"/>
          <w:lang w:val="tt"/>
        </w:rPr>
        <w:t>2. Хокук бүлегенә әлеге боерыкны Татарстан Республикасы Юстиция министрлыгында Рос</w:t>
      </w:r>
      <w:r w:rsidRPr="00943366">
        <w:rPr>
          <w:rFonts w:ascii="Times New Roman" w:hAnsi="Times New Roman" w:cs="Times New Roman"/>
          <w:sz w:val="28"/>
          <w:szCs w:val="28"/>
          <w:lang w:val="tt"/>
        </w:rPr>
        <w:t>сия Федерациясе законнарында билгеләнгән чорда дәүләт теркәвенә алуны тәэмин итәргә.</w:t>
      </w:r>
    </w:p>
    <w:p w14:paraId="0FF1223F" w14:textId="77777777" w:rsidR="007E69F7" w:rsidRPr="00943366" w:rsidRDefault="00AA78BD" w:rsidP="007E69F7">
      <w:pPr>
        <w:suppressAutoHyphens/>
        <w:ind w:right="-1"/>
        <w:rPr>
          <w:rFonts w:ascii="Times New Roman" w:hAnsi="Times New Roman" w:cs="Times New Roman"/>
          <w:sz w:val="28"/>
          <w:szCs w:val="28"/>
        </w:rPr>
      </w:pPr>
      <w:r w:rsidRPr="00943366">
        <w:rPr>
          <w:rFonts w:ascii="Times New Roman" w:hAnsi="Times New Roman" w:cs="Times New Roman"/>
          <w:sz w:val="28"/>
          <w:szCs w:val="28"/>
          <w:lang w:val="tt"/>
        </w:rPr>
        <w:t xml:space="preserve">3. Җыелма бүлеккә әлеге боерыкны Татарстан Республикасы Сәнәгать һәм сәүдә министрлыгының рәсми сайтында әлеге боерыкны теркәгәннән соң бер эш көне эчендә </w:t>
      </w:r>
      <w:r w:rsidRPr="00943366">
        <w:rPr>
          <w:rFonts w:ascii="Times New Roman" w:hAnsi="Times New Roman" w:cs="Times New Roman"/>
          <w:sz w:val="28"/>
          <w:szCs w:val="28"/>
          <w:lang w:val="tt"/>
        </w:rPr>
        <w:t>урнаштырырга.</w:t>
      </w:r>
    </w:p>
    <w:p w14:paraId="30BB8867" w14:textId="77777777" w:rsidR="007E69F7" w:rsidRPr="00943366" w:rsidRDefault="00AA78BD" w:rsidP="007E69F7">
      <w:pPr>
        <w:suppressAutoHyphens/>
        <w:ind w:right="-1"/>
        <w:rPr>
          <w:rFonts w:ascii="Times New Roman" w:hAnsi="Times New Roman" w:cs="Times New Roman"/>
          <w:sz w:val="28"/>
          <w:szCs w:val="28"/>
        </w:rPr>
      </w:pPr>
      <w:r w:rsidRPr="00943366">
        <w:rPr>
          <w:rFonts w:ascii="Times New Roman" w:hAnsi="Times New Roman" w:cs="Times New Roman"/>
          <w:sz w:val="28"/>
          <w:szCs w:val="28"/>
          <w:lang w:val="tt"/>
        </w:rPr>
        <w:t>4. Әлеге боерык рәсми рәвештә басылып чыккан көненнән үз көченә керә.</w:t>
      </w:r>
    </w:p>
    <w:p w14:paraId="256CB621" w14:textId="77777777" w:rsidR="007E69F7" w:rsidRPr="00943366" w:rsidRDefault="00AA78BD" w:rsidP="007E69F7">
      <w:pPr>
        <w:suppressAutoHyphens/>
        <w:ind w:right="-1"/>
        <w:rPr>
          <w:rFonts w:ascii="Times New Roman" w:hAnsi="Times New Roman" w:cs="Times New Roman"/>
          <w:sz w:val="28"/>
          <w:szCs w:val="28"/>
        </w:rPr>
      </w:pPr>
      <w:r w:rsidRPr="00943366">
        <w:rPr>
          <w:rFonts w:ascii="Times New Roman" w:hAnsi="Times New Roman" w:cs="Times New Roman"/>
          <w:sz w:val="28"/>
          <w:szCs w:val="28"/>
          <w:lang w:val="tt"/>
        </w:rPr>
        <w:t>5. Әлеге Боерык үтәлешен контрольдә тотуны Татарстан Республикасы сәнәгать һәм сәүдә министры урынбасары Т.И.Саматовка йөкләргә.</w:t>
      </w:r>
    </w:p>
    <w:p w14:paraId="5693DA3E" w14:textId="77777777" w:rsidR="007C02B0" w:rsidRPr="00943366" w:rsidRDefault="007C02B0" w:rsidP="007E69F7">
      <w:pPr>
        <w:suppressAutoHyphens/>
        <w:ind w:right="-1"/>
        <w:rPr>
          <w:rFonts w:ascii="Times New Roman" w:hAnsi="Times New Roman" w:cs="Times New Roman"/>
          <w:sz w:val="28"/>
          <w:szCs w:val="28"/>
        </w:rPr>
      </w:pPr>
    </w:p>
    <w:p w14:paraId="01285697" w14:textId="77777777" w:rsidR="007C02B0" w:rsidRPr="00943366" w:rsidRDefault="007C02B0" w:rsidP="007E69F7">
      <w:pPr>
        <w:suppressAutoHyphens/>
        <w:ind w:right="-1"/>
        <w:rPr>
          <w:rFonts w:ascii="Times New Roman" w:hAnsi="Times New Roman" w:cs="Times New Roman"/>
          <w:sz w:val="28"/>
          <w:szCs w:val="28"/>
        </w:rPr>
      </w:pPr>
    </w:p>
    <w:p w14:paraId="5CCC3260" w14:textId="77777777" w:rsidR="0025713A" w:rsidRDefault="00AA78BD" w:rsidP="00CA05E1">
      <w:pPr>
        <w:keepNext/>
        <w:widowControl/>
        <w:autoSpaceDE/>
        <w:autoSpaceDN/>
        <w:adjustRightInd/>
        <w:ind w:firstLine="0"/>
        <w:jc w:val="left"/>
        <w:outlineLvl w:val="0"/>
        <w:rPr>
          <w:rFonts w:ascii="Times New Roman" w:hAnsi="Times New Roman" w:cs="Times New Roman"/>
          <w:sz w:val="28"/>
          <w:szCs w:val="28"/>
          <w:lang w:val="tt"/>
        </w:rPr>
      </w:pPr>
      <w:r w:rsidRPr="00943366">
        <w:rPr>
          <w:rFonts w:ascii="Times New Roman" w:hAnsi="Times New Roman" w:cs="Times New Roman"/>
          <w:sz w:val="28"/>
          <w:szCs w:val="28"/>
          <w:lang w:val="tt"/>
        </w:rPr>
        <w:t xml:space="preserve">Татарстан Республикасы </w:t>
      </w:r>
    </w:p>
    <w:p w14:paraId="6E991974" w14:textId="77777777" w:rsidR="0025713A" w:rsidRDefault="00AA78BD" w:rsidP="00CA05E1">
      <w:pPr>
        <w:keepNext/>
        <w:widowControl/>
        <w:autoSpaceDE/>
        <w:autoSpaceDN/>
        <w:adjustRightInd/>
        <w:ind w:firstLine="0"/>
        <w:jc w:val="left"/>
        <w:outlineLvl w:val="0"/>
        <w:rPr>
          <w:rFonts w:ascii="Times New Roman" w:hAnsi="Times New Roman" w:cs="Times New Roman"/>
          <w:sz w:val="28"/>
          <w:szCs w:val="28"/>
          <w:lang w:val="tt"/>
        </w:rPr>
      </w:pPr>
      <w:r w:rsidRPr="00943366">
        <w:rPr>
          <w:rFonts w:ascii="Times New Roman" w:hAnsi="Times New Roman" w:cs="Times New Roman"/>
          <w:sz w:val="28"/>
          <w:szCs w:val="28"/>
          <w:lang w:val="tt"/>
        </w:rPr>
        <w:t>Премьер-министры у</w:t>
      </w:r>
      <w:r w:rsidRPr="00943366">
        <w:rPr>
          <w:rFonts w:ascii="Times New Roman" w:hAnsi="Times New Roman" w:cs="Times New Roman"/>
          <w:sz w:val="28"/>
          <w:szCs w:val="28"/>
          <w:lang w:val="tt"/>
        </w:rPr>
        <w:t xml:space="preserve">рынбасары – </w:t>
      </w:r>
    </w:p>
    <w:p w14:paraId="038E9F13" w14:textId="394C945E" w:rsidR="007C02B0" w:rsidRPr="0025713A" w:rsidRDefault="00AA78BD" w:rsidP="00CA05E1">
      <w:pPr>
        <w:keepNext/>
        <w:widowControl/>
        <w:autoSpaceDE/>
        <w:autoSpaceDN/>
        <w:adjustRightInd/>
        <w:ind w:firstLine="0"/>
        <w:jc w:val="left"/>
        <w:outlineLvl w:val="0"/>
        <w:rPr>
          <w:rFonts w:ascii="Times New Roman" w:hAnsi="Times New Roman" w:cs="Times New Roman"/>
          <w:sz w:val="28"/>
          <w:szCs w:val="28"/>
          <w:lang w:val="tt"/>
        </w:rPr>
      </w:pPr>
      <w:r w:rsidRPr="00943366">
        <w:rPr>
          <w:rFonts w:ascii="Times New Roman" w:hAnsi="Times New Roman" w:cs="Times New Roman"/>
          <w:sz w:val="28"/>
          <w:szCs w:val="28"/>
          <w:lang w:val="tt"/>
        </w:rPr>
        <w:t xml:space="preserve">министр </w:t>
      </w:r>
      <w:r w:rsidR="0025713A">
        <w:rPr>
          <w:rFonts w:ascii="Times New Roman" w:hAnsi="Times New Roman" w:cs="Times New Roman"/>
          <w:sz w:val="28"/>
          <w:szCs w:val="28"/>
          <w:lang w:val="tt"/>
        </w:rPr>
        <w:t xml:space="preserve">                                                                                           </w:t>
      </w:r>
      <w:r w:rsidRPr="00943366">
        <w:rPr>
          <w:rFonts w:ascii="Times New Roman" w:hAnsi="Times New Roman" w:cs="Times New Roman"/>
          <w:sz w:val="28"/>
          <w:szCs w:val="28"/>
          <w:lang w:val="tt"/>
        </w:rPr>
        <w:t>А.Ә.Кәримов</w:t>
      </w:r>
    </w:p>
    <w:p w14:paraId="11794292" w14:textId="77777777" w:rsidR="007C02B0" w:rsidRPr="0025713A" w:rsidRDefault="007C02B0" w:rsidP="007E69F7">
      <w:pPr>
        <w:suppressAutoHyphens/>
        <w:ind w:right="-1"/>
        <w:rPr>
          <w:rFonts w:ascii="Times New Roman" w:hAnsi="Times New Roman" w:cs="Times New Roman"/>
          <w:szCs w:val="28"/>
          <w:lang w:val="tt"/>
        </w:rPr>
      </w:pPr>
    </w:p>
    <w:p w14:paraId="73FB8F85" w14:textId="77777777" w:rsidR="007E69F7" w:rsidRPr="0025713A" w:rsidRDefault="007E69F7" w:rsidP="007C02B0">
      <w:pPr>
        <w:suppressAutoHyphens/>
        <w:ind w:firstLine="0"/>
        <w:rPr>
          <w:rFonts w:ascii="Times New Roman" w:eastAsia="Calibri" w:hAnsi="Times New Roman" w:cs="Times New Roman"/>
          <w:sz w:val="28"/>
          <w:szCs w:val="27"/>
          <w:lang w:val="tt"/>
        </w:rPr>
      </w:pPr>
    </w:p>
    <w:p w14:paraId="14BDCFE5"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50DD4381"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5373985C"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14A8DBDD"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2D0769FB"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10797A9C"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1F615D88"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754E0059"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4C703D48"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08EBE32D"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5C76FE07"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5BFC33B9"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75593099"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79AA491A"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14C35D77"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25E54AD1"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6873EA52"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41F1470C" w14:textId="77777777" w:rsidR="00E321CA" w:rsidRPr="0025713A" w:rsidRDefault="00E321CA" w:rsidP="00D417CE">
      <w:pPr>
        <w:suppressAutoHyphens/>
        <w:ind w:left="4536" w:firstLine="1701"/>
        <w:outlineLvl w:val="0"/>
        <w:rPr>
          <w:rFonts w:ascii="Times New Roman" w:hAnsi="Times New Roman" w:cs="Times New Roman"/>
          <w:bCs/>
          <w:sz w:val="28"/>
          <w:szCs w:val="28"/>
          <w:lang w:val="tt"/>
        </w:rPr>
      </w:pPr>
    </w:p>
    <w:p w14:paraId="603F697B" w14:textId="5CA2D0CB" w:rsidR="00D417CE" w:rsidRPr="0025713A" w:rsidRDefault="00AA78BD" w:rsidP="00CA05E1">
      <w:pPr>
        <w:suppressAutoHyphens/>
        <w:ind w:left="5812" w:firstLine="0"/>
        <w:jc w:val="left"/>
        <w:outlineLvl w:val="0"/>
        <w:rPr>
          <w:rFonts w:ascii="Times New Roman" w:hAnsi="Times New Roman" w:cs="Times New Roman"/>
          <w:bCs/>
          <w:sz w:val="28"/>
          <w:szCs w:val="28"/>
          <w:lang w:val="tt"/>
        </w:rPr>
      </w:pPr>
      <w:r w:rsidRPr="00943366">
        <w:rPr>
          <w:rFonts w:ascii="Times New Roman" w:hAnsi="Times New Roman" w:cs="Times New Roman"/>
          <w:bCs/>
          <w:sz w:val="28"/>
          <w:szCs w:val="28"/>
          <w:lang w:val="tt"/>
        </w:rPr>
        <w:t xml:space="preserve">Татарстан Республикасы Сәнәгать һәм сәүдә министрлыгының 2022 елның </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___</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_________ _____ номерлы боерыгы белән расланды</w:t>
      </w:r>
    </w:p>
    <w:p w14:paraId="7BBE7084" w14:textId="77777777" w:rsidR="00D417CE" w:rsidRPr="0025713A" w:rsidRDefault="00D417CE" w:rsidP="00C04B39">
      <w:pPr>
        <w:suppressAutoHyphens/>
        <w:ind w:firstLine="0"/>
        <w:rPr>
          <w:rFonts w:ascii="Times New Roman" w:hAnsi="Times New Roman" w:cs="Times New Roman"/>
          <w:sz w:val="28"/>
          <w:szCs w:val="28"/>
          <w:lang w:val="tt"/>
        </w:rPr>
      </w:pPr>
    </w:p>
    <w:p w14:paraId="53EF7A2D" w14:textId="77777777" w:rsidR="00D417CE" w:rsidRPr="0025713A" w:rsidRDefault="00D417CE" w:rsidP="00D417CE">
      <w:pPr>
        <w:suppressAutoHyphens/>
        <w:rPr>
          <w:rFonts w:ascii="Times New Roman" w:hAnsi="Times New Roman" w:cs="Times New Roman"/>
          <w:sz w:val="28"/>
          <w:szCs w:val="28"/>
          <w:lang w:val="tt"/>
        </w:rPr>
      </w:pPr>
    </w:p>
    <w:p w14:paraId="252F04DD" w14:textId="2473FB26" w:rsidR="00D417CE" w:rsidRPr="0025713A" w:rsidRDefault="00AA78BD" w:rsidP="00CA05E1">
      <w:pPr>
        <w:tabs>
          <w:tab w:val="left" w:pos="426"/>
          <w:tab w:val="left" w:pos="993"/>
        </w:tabs>
        <w:suppressAutoHyphens/>
        <w:ind w:firstLine="567"/>
        <w:jc w:val="center"/>
        <w:rPr>
          <w:rFonts w:ascii="Times New Roman" w:hAnsi="Times New Roman" w:cs="Times New Roman"/>
          <w:spacing w:val="-4"/>
          <w:sz w:val="28"/>
          <w:szCs w:val="28"/>
          <w:lang w:val="tt"/>
        </w:rPr>
      </w:pPr>
      <w:r w:rsidRPr="00943366">
        <w:rPr>
          <w:rFonts w:ascii="Times New Roman" w:hAnsi="Times New Roman" w:cs="Times New Roman"/>
          <w:spacing w:val="-4"/>
          <w:sz w:val="28"/>
          <w:szCs w:val="28"/>
          <w:lang w:val="tt"/>
        </w:rPr>
        <w:t xml:space="preserve">Татарстан Республикасы Сәнәгать һәм сәүдә министрлыгы үзенә карата гамәлгә куючы функцияләрен һәм вәкаләтләрен гамәлгә ашыра торган дәүләт автоном учреждениесенә Россия Федерациясе Бюджет кодексының </w:t>
      </w:r>
      <m:oMath>
        <m:sSup>
          <m:sSupPr>
            <m:ctrlPr>
              <w:rPr>
                <w:rFonts w:ascii="Cambria Math" w:hAnsi="Cambria Math" w:cs="Times New Roman"/>
                <w:bCs/>
                <w:i/>
                <w:spacing w:val="-4"/>
                <w:sz w:val="28"/>
                <w:szCs w:val="28"/>
              </w:rPr>
            </m:ctrlPr>
          </m:sSupPr>
          <m:e>
            <m:r>
              <m:rPr>
                <m:nor/>
              </m:rPr>
              <w:rPr>
                <w:rFonts w:ascii="Times New Roman" w:hAnsi="Times New Roman" w:cs="Times New Roman"/>
                <w:bCs/>
                <w:spacing w:val="-4"/>
                <w:sz w:val="28"/>
                <w:szCs w:val="28"/>
                <w:lang w:val="tt"/>
              </w:rPr>
              <m:t>78</m:t>
            </m:r>
          </m:e>
          <m:sup>
            <m:r>
              <m:rPr>
                <m:nor/>
              </m:rPr>
              <w:rPr>
                <w:rFonts w:ascii="Times New Roman" w:hAnsi="Times New Roman" w:cs="Times New Roman"/>
                <w:bCs/>
                <w:spacing w:val="-4"/>
                <w:sz w:val="28"/>
                <w:szCs w:val="28"/>
                <w:lang w:val="tt"/>
              </w:rPr>
              <m:t>1</m:t>
            </m:r>
          </m:sup>
        </m:sSup>
      </m:oMath>
      <w:r w:rsidRPr="00943366">
        <w:rPr>
          <w:rFonts w:ascii="Times New Roman" w:hAnsi="Times New Roman" w:cs="Times New Roman"/>
          <w:spacing w:val="-4"/>
          <w:sz w:val="28"/>
          <w:szCs w:val="28"/>
          <w:lang w:val="tt"/>
        </w:rPr>
        <w:t xml:space="preserve"> статьясының 1 пунктындагы икенче абзацы нигезендә </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2014-2024 елларга Татарстан Республикасының икътисадый үсеше һәм инновацияле икътисады</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 xml:space="preserve"> дәүләт программасының </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2015-2024 елларга Татарстан Республикасы предприятиеләрендә хезмәт җитештерүчәнлеген арттыру</w:t>
      </w:r>
      <w:r w:rsidR="0025713A">
        <w:rPr>
          <w:rFonts w:ascii="Times New Roman" w:hAnsi="Times New Roman" w:cs="Times New Roman"/>
          <w:spacing w:val="-4"/>
          <w:sz w:val="28"/>
          <w:szCs w:val="28"/>
          <w:lang w:val="tt"/>
        </w:rPr>
        <w:t>»</w:t>
      </w:r>
      <w:r w:rsidRPr="00943366">
        <w:rPr>
          <w:rFonts w:ascii="Times New Roman" w:hAnsi="Times New Roman" w:cs="Times New Roman"/>
          <w:spacing w:val="-4"/>
          <w:sz w:val="28"/>
          <w:szCs w:val="28"/>
          <w:lang w:val="tt"/>
        </w:rPr>
        <w:t xml:space="preserve"> ярдәмче программасы чараларын 2022-2024 елларда гамәлгә ашыруны тәэмин итүгә Татарстан Республикасы бюджетыннан субсидия бирү күләмен һәм шартларын билгеләү тәртибе</w:t>
      </w:r>
    </w:p>
    <w:p w14:paraId="17DA5712" w14:textId="77777777" w:rsidR="00D417CE" w:rsidRPr="0025713A" w:rsidRDefault="00D417CE" w:rsidP="00D417CE">
      <w:pPr>
        <w:tabs>
          <w:tab w:val="left" w:pos="993"/>
        </w:tabs>
        <w:suppressAutoHyphens/>
        <w:ind w:firstLine="0"/>
        <w:rPr>
          <w:rFonts w:ascii="Times New Roman" w:hAnsi="Times New Roman" w:cs="Times New Roman"/>
          <w:spacing w:val="-4"/>
          <w:sz w:val="28"/>
          <w:szCs w:val="28"/>
          <w:lang w:val="tt"/>
        </w:rPr>
      </w:pPr>
    </w:p>
    <w:p w14:paraId="2E4B1DA4" w14:textId="77777777" w:rsidR="00D417CE" w:rsidRPr="0025713A" w:rsidRDefault="00AA78BD" w:rsidP="00D417CE">
      <w:pPr>
        <w:tabs>
          <w:tab w:val="left" w:pos="993"/>
        </w:tabs>
        <w:suppressAutoHyphens/>
        <w:ind w:firstLine="567"/>
        <w:jc w:val="center"/>
        <w:rPr>
          <w:rFonts w:ascii="Times New Roman" w:hAnsi="Times New Roman" w:cs="Times New Roman"/>
          <w:spacing w:val="-4"/>
          <w:sz w:val="28"/>
          <w:szCs w:val="28"/>
          <w:lang w:val="tt"/>
        </w:rPr>
      </w:pPr>
      <w:r w:rsidRPr="00943366">
        <w:rPr>
          <w:rFonts w:ascii="Times New Roman" w:hAnsi="Times New Roman" w:cs="Times New Roman"/>
          <w:spacing w:val="-4"/>
          <w:sz w:val="28"/>
          <w:szCs w:val="28"/>
          <w:lang w:val="tt"/>
        </w:rPr>
        <w:t xml:space="preserve"> I. Гомуми нигезләмәләр  </w:t>
      </w:r>
    </w:p>
    <w:p w14:paraId="12BCD6BA" w14:textId="77777777" w:rsidR="00D417CE" w:rsidRPr="0025713A" w:rsidRDefault="00D417CE" w:rsidP="00D417CE">
      <w:pPr>
        <w:tabs>
          <w:tab w:val="left" w:pos="993"/>
        </w:tabs>
        <w:suppressAutoHyphens/>
        <w:ind w:firstLine="567"/>
        <w:rPr>
          <w:rFonts w:ascii="Times New Roman" w:hAnsi="Times New Roman" w:cs="Times New Roman"/>
          <w:spacing w:val="-4"/>
          <w:sz w:val="28"/>
          <w:szCs w:val="28"/>
          <w:lang w:val="tt"/>
        </w:rPr>
      </w:pPr>
    </w:p>
    <w:p w14:paraId="71864F3F" w14:textId="21A63DF8" w:rsidR="00D417CE" w:rsidRPr="0025713A" w:rsidRDefault="00AA78BD" w:rsidP="00D417CE">
      <w:pPr>
        <w:suppressAutoHyphens/>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 xml:space="preserve">1. Әлеге Тәртип Татарстан Республикасы Сәнәгать һәм сәүдә министрлыгы үзенә карата гамәлгә куючы функцияләрен һәм вәкаләтләрен гамәлгә ашыра торган дәүләт автоном учреждениесенә Россия Федерациясе Бюджет кодексының </w:t>
      </w:r>
      <m:oMath>
        <m:sSup>
          <m:sSupPr>
            <m:ctrlPr>
              <w:rPr>
                <w:rFonts w:ascii="Cambria Math" w:hAnsi="Cambria Math" w:cs="Times New Roman"/>
                <w:bCs/>
                <w:i/>
                <w:spacing w:val="-4"/>
                <w:sz w:val="28"/>
                <w:szCs w:val="28"/>
              </w:rPr>
            </m:ctrlPr>
          </m:sSupPr>
          <m:e>
            <m:r>
              <m:rPr>
                <m:nor/>
              </m:rPr>
              <w:rPr>
                <w:rFonts w:ascii="Times New Roman" w:hAnsi="Times New Roman" w:cs="Times New Roman"/>
                <w:bCs/>
                <w:spacing w:val="-4"/>
                <w:sz w:val="28"/>
                <w:szCs w:val="28"/>
                <w:lang w:val="tt"/>
              </w:rPr>
              <m:t>78</m:t>
            </m:r>
          </m:e>
          <m:sup>
            <m:r>
              <m:rPr>
                <m:nor/>
              </m:rPr>
              <w:rPr>
                <w:rFonts w:ascii="Times New Roman" w:hAnsi="Times New Roman" w:cs="Times New Roman"/>
                <w:bCs/>
                <w:spacing w:val="-4"/>
                <w:sz w:val="28"/>
                <w:szCs w:val="28"/>
                <w:lang w:val="tt"/>
              </w:rPr>
              <m:t>1</m:t>
            </m:r>
          </m:sup>
        </m:sSup>
      </m:oMath>
      <w:r w:rsidRPr="00943366">
        <w:rPr>
          <w:rFonts w:ascii="Times New Roman" w:hAnsi="Times New Roman" w:cs="Times New Roman"/>
          <w:sz w:val="28"/>
          <w:szCs w:val="28"/>
          <w:lang w:val="tt"/>
        </w:rPr>
        <w:t xml:space="preserve"> стать</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я</w:t>
      </w:r>
      <w:r w:rsidRPr="00943366">
        <w:rPr>
          <w:rFonts w:ascii="Times New Roman" w:hAnsi="Times New Roman" w:cs="Times New Roman"/>
          <w:sz w:val="28"/>
          <w:szCs w:val="28"/>
          <w:lang w:val="tt"/>
        </w:rPr>
        <w:t>сының 1 пунктындагы икенче абза</w:t>
      </w:r>
      <w:r w:rsidRPr="00943366">
        <w:rPr>
          <w:rFonts w:ascii="Times New Roman" w:hAnsi="Times New Roman" w:cs="Times New Roman"/>
          <w:sz w:val="28"/>
          <w:szCs w:val="28"/>
          <w:lang w:val="tt"/>
        </w:rPr>
        <w:t xml:space="preserve">цы нигезендә </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2014-2024 елларга Татарстан Республикасының икътисадый үсеше һәм инновацияле икътисады</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 xml:space="preserve"> дәүләт программасының </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2015-2024 елларга Татарстан Республикасы предприятиеләрендә хезмәт җитештерүчәнлеген арттыру</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 xml:space="preserve"> ярдәмче программасы чараларын 2022-20</w:t>
      </w:r>
      <w:r w:rsidRPr="00943366">
        <w:rPr>
          <w:rFonts w:ascii="Times New Roman" w:hAnsi="Times New Roman" w:cs="Times New Roman"/>
          <w:sz w:val="28"/>
          <w:szCs w:val="28"/>
          <w:lang w:val="tt"/>
        </w:rPr>
        <w:t>24 елларда гамәлгә ашыруны тәэмин итүгә Татарстан Республикасы бюджетыннан субсидия бирү күләмен һәм шартларын билгеләү кагыйдәләрен (алга таба – Тәртип) билгели.</w:t>
      </w:r>
    </w:p>
    <w:p w14:paraId="489B0E23" w14:textId="77777777" w:rsidR="00D417CE" w:rsidRPr="0025713A" w:rsidRDefault="00AA78BD" w:rsidP="00D417CE">
      <w:pPr>
        <w:tabs>
          <w:tab w:val="left" w:pos="1134"/>
        </w:tabs>
        <w:ind w:firstLine="709"/>
        <w:rPr>
          <w:rFonts w:ascii="Times New Roman" w:hAnsi="Times New Roman" w:cs="Times New Roman"/>
          <w:snapToGrid w:val="0"/>
          <w:color w:val="000000"/>
          <w:sz w:val="28"/>
          <w:szCs w:val="28"/>
          <w:lang w:val="tt"/>
        </w:rPr>
      </w:pPr>
      <w:r w:rsidRPr="00943366">
        <w:rPr>
          <w:rFonts w:ascii="Times New Roman" w:hAnsi="Times New Roman" w:cs="Times New Roman"/>
          <w:sz w:val="28"/>
          <w:szCs w:val="28"/>
          <w:lang w:val="tt"/>
        </w:rPr>
        <w:t>2. Әлеге Тәртиптә кулланыла торган төп төшенчәләр:</w:t>
      </w:r>
    </w:p>
    <w:p w14:paraId="7F7A1E11" w14:textId="0DB3B42B" w:rsidR="00D417CE" w:rsidRPr="0025713A" w:rsidRDefault="00AA78BD" w:rsidP="00D417CE">
      <w:pPr>
        <w:widowControl/>
        <w:suppressAutoHyphens/>
        <w:ind w:firstLine="709"/>
        <w:rPr>
          <w:rFonts w:ascii="Times New Roman" w:eastAsia="Calibri" w:hAnsi="Times New Roman" w:cs="Times New Roman"/>
          <w:color w:val="000000"/>
          <w:sz w:val="28"/>
          <w:szCs w:val="25"/>
          <w:lang w:val="tt"/>
        </w:rPr>
      </w:pPr>
      <w:r w:rsidRPr="00943366">
        <w:rPr>
          <w:rFonts w:ascii="Times New Roman" w:eastAsia="Calibri" w:hAnsi="Times New Roman" w:cs="Times New Roman"/>
          <w:sz w:val="28"/>
          <w:szCs w:val="28"/>
          <w:lang w:val="tt"/>
        </w:rPr>
        <w:t>Ярдәмче программа – Татарстан Республикасы</w:t>
      </w:r>
      <w:r w:rsidRPr="00943366">
        <w:rPr>
          <w:rFonts w:ascii="Times New Roman" w:eastAsia="Calibri" w:hAnsi="Times New Roman" w:cs="Times New Roman"/>
          <w:sz w:val="28"/>
          <w:szCs w:val="28"/>
          <w:lang w:val="tt"/>
        </w:rPr>
        <w:t xml:space="preserve"> Министрлар Кабинетының </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2014-2024 елларга Татарстан Республикасының икътисадый үсеше һәм инно</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вацияле икътисады</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 дәүләт программасын раслау турында</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 2013 елның 31 октяб</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рендәге 823 номерлы карары белән расланган </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2014-2024 елларга Татарстан Республикасының </w:t>
      </w:r>
      <w:r w:rsidRPr="00943366">
        <w:rPr>
          <w:rFonts w:ascii="Times New Roman" w:eastAsia="Calibri" w:hAnsi="Times New Roman" w:cs="Times New Roman"/>
          <w:sz w:val="28"/>
          <w:szCs w:val="28"/>
          <w:lang w:val="tt"/>
        </w:rPr>
        <w:t>икътисадый үсеше һәм инновацияле икътисады</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 дәүләт программасының </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2015-2024 елларга Татарстан Республикасы предприятиеләрендә хезмәт җитештерүчәнлеген арттыру</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 ярдәмче программасы;</w:t>
      </w:r>
    </w:p>
    <w:p w14:paraId="0AE06BB7" w14:textId="77777777" w:rsidR="00D417CE" w:rsidRPr="0025713A" w:rsidRDefault="00AA78BD" w:rsidP="00D417CE">
      <w:pPr>
        <w:widowControl/>
        <w:suppressAutoHyphens/>
        <w:ind w:firstLine="709"/>
        <w:rPr>
          <w:rFonts w:ascii="Times New Roman" w:eastAsia="Calibri" w:hAnsi="Times New Roman" w:cs="Times New Roman"/>
          <w:sz w:val="28"/>
          <w:szCs w:val="28"/>
          <w:lang w:val="tt"/>
        </w:rPr>
      </w:pPr>
      <w:r w:rsidRPr="00943366">
        <w:rPr>
          <w:rFonts w:ascii="Times New Roman" w:eastAsia="Calibri" w:hAnsi="Times New Roman" w:cs="Times New Roman"/>
          <w:sz w:val="28"/>
          <w:szCs w:val="28"/>
          <w:lang w:val="tt"/>
        </w:rPr>
        <w:t>Гамәлгә куючы –  Учреждениегә карата гамәлгә куючы функцияләрен һәм вәкалә</w:t>
      </w:r>
      <w:r w:rsidRPr="00943366">
        <w:rPr>
          <w:rFonts w:ascii="Times New Roman" w:eastAsia="Calibri" w:hAnsi="Times New Roman" w:cs="Times New Roman"/>
          <w:sz w:val="28"/>
          <w:szCs w:val="28"/>
          <w:lang w:val="tt"/>
        </w:rPr>
        <w:t>тләрен гамәлгә ашыра торган Татарстан Республикасы Сәнәгать һәм сәүдә министрлыгы;</w:t>
      </w:r>
    </w:p>
    <w:p w14:paraId="5E90F092" w14:textId="77777777" w:rsidR="00D417CE" w:rsidRPr="0025713A" w:rsidRDefault="00AA78BD" w:rsidP="00D417CE">
      <w:pPr>
        <w:widowControl/>
        <w:suppressAutoHyphens/>
        <w:ind w:firstLine="709"/>
        <w:rPr>
          <w:rFonts w:ascii="Times New Roman" w:eastAsia="Calibri" w:hAnsi="Times New Roman" w:cs="Times New Roman"/>
          <w:sz w:val="28"/>
          <w:szCs w:val="28"/>
          <w:lang w:val="tt"/>
        </w:rPr>
      </w:pPr>
      <w:r w:rsidRPr="00943366">
        <w:rPr>
          <w:rFonts w:ascii="Times New Roman" w:eastAsia="Calibri" w:hAnsi="Times New Roman" w:cs="Times New Roman"/>
          <w:sz w:val="28"/>
          <w:szCs w:val="28"/>
          <w:lang w:val="tt"/>
        </w:rPr>
        <w:t>субсидия – тиешле финанс елына һәм план чорына Татарстан Республикасы бюджеты турындагы Татарстан Республикасы законында каралган бюджет ассигнованиеләре һәм Татарстан Респу</w:t>
      </w:r>
      <w:r w:rsidRPr="00943366">
        <w:rPr>
          <w:rFonts w:ascii="Times New Roman" w:eastAsia="Calibri" w:hAnsi="Times New Roman" w:cs="Times New Roman"/>
          <w:sz w:val="28"/>
          <w:szCs w:val="28"/>
          <w:lang w:val="tt"/>
        </w:rPr>
        <w:t xml:space="preserve">бликасы бюджеты акчалары хисабына </w:t>
      </w:r>
      <w:r w:rsidRPr="00943366">
        <w:rPr>
          <w:rFonts w:ascii="Times New Roman" w:eastAsia="Calibri" w:hAnsi="Times New Roman" w:cs="Times New Roman"/>
          <w:sz w:val="28"/>
          <w:szCs w:val="28"/>
          <w:lang w:val="tt"/>
        </w:rPr>
        <w:lastRenderedPageBreak/>
        <w:t>Ярдәмче программаны 2022-2024 елларда гамәлгә ашыруны финанс яктан тәэмин итүгә билгеләнгән тәртиптә Гамәлгә куючыга расланган бюджет йөкләмәләре лимитлары чикләрендә акчаларны төп бүлүче һәм алучы функцияләрен һәм вәкаләт</w:t>
      </w:r>
      <w:r w:rsidRPr="00943366">
        <w:rPr>
          <w:rFonts w:ascii="Times New Roman" w:eastAsia="Calibri" w:hAnsi="Times New Roman" w:cs="Times New Roman"/>
          <w:sz w:val="28"/>
          <w:szCs w:val="28"/>
          <w:lang w:val="tt"/>
        </w:rPr>
        <w:t>ләрен гамәлгә ашыручы Гамәлгә куючы тарафыннан Учреждениегә бирелә торган субсидия.</w:t>
      </w:r>
    </w:p>
    <w:p w14:paraId="7969E781" w14:textId="77777777" w:rsidR="00D417CE" w:rsidRPr="0025713A" w:rsidRDefault="00AA78BD" w:rsidP="00D417CE">
      <w:pPr>
        <w:tabs>
          <w:tab w:val="left" w:pos="0"/>
        </w:tabs>
        <w:suppressAutoHyphens/>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 xml:space="preserve">Әлеге Тәртиптә кулланыла торган башка төшенчәләр һәм терминнар Россия Федерациясе законнарында билгеләнгән мәгънәләрдә кулланыла. </w:t>
      </w:r>
    </w:p>
    <w:p w14:paraId="6EE3313A" w14:textId="42139EE7" w:rsidR="00147857" w:rsidRPr="0025713A" w:rsidRDefault="00AA78BD" w:rsidP="00D417CE">
      <w:pPr>
        <w:tabs>
          <w:tab w:val="left" w:pos="0"/>
        </w:tabs>
        <w:suppressAutoHyphens/>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3. Субсидия Татарстан Республикасы предпр</w:t>
      </w:r>
      <w:r w:rsidRPr="00943366">
        <w:rPr>
          <w:rFonts w:ascii="Times New Roman" w:hAnsi="Times New Roman" w:cs="Times New Roman"/>
          <w:sz w:val="28"/>
          <w:szCs w:val="28"/>
          <w:lang w:val="tt"/>
        </w:rPr>
        <w:t>иятиеләрендә хезмәт җитеште</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рүчәнлеген арттыру буенча Ярдәмче программа чараларын гамәлгә ашыру максатларында Учреждениегә бирелә.</w:t>
      </w:r>
    </w:p>
    <w:p w14:paraId="1CE47788" w14:textId="77777777" w:rsidR="00D417CE" w:rsidRPr="0025713A" w:rsidRDefault="00D417CE" w:rsidP="00D417CE">
      <w:pPr>
        <w:tabs>
          <w:tab w:val="left" w:pos="1134"/>
        </w:tabs>
        <w:suppressAutoHyphens/>
        <w:ind w:firstLine="709"/>
        <w:rPr>
          <w:rFonts w:ascii="Times New Roman" w:hAnsi="Times New Roman" w:cs="Times New Roman"/>
          <w:color w:val="FF0000"/>
          <w:sz w:val="28"/>
          <w:szCs w:val="28"/>
          <w:lang w:val="tt"/>
        </w:rPr>
      </w:pPr>
    </w:p>
    <w:p w14:paraId="03CA60D2" w14:textId="77777777" w:rsidR="00D417CE" w:rsidRPr="0025713A" w:rsidRDefault="00AA78BD" w:rsidP="00D417CE">
      <w:pPr>
        <w:tabs>
          <w:tab w:val="left" w:pos="993"/>
        </w:tabs>
        <w:suppressAutoHyphens/>
        <w:ind w:firstLine="567"/>
        <w:jc w:val="center"/>
        <w:rPr>
          <w:rFonts w:ascii="Times New Roman" w:hAnsi="Times New Roman" w:cs="Times New Roman"/>
          <w:spacing w:val="-4"/>
          <w:sz w:val="28"/>
          <w:szCs w:val="28"/>
          <w:lang w:val="tt"/>
        </w:rPr>
      </w:pPr>
      <w:r w:rsidRPr="00943366">
        <w:rPr>
          <w:rFonts w:ascii="Times New Roman" w:hAnsi="Times New Roman" w:cs="Times New Roman"/>
          <w:spacing w:val="-4"/>
          <w:sz w:val="28"/>
          <w:szCs w:val="28"/>
          <w:lang w:val="tt"/>
        </w:rPr>
        <w:t xml:space="preserve">II. Субсидияне бирү шартлары һәм тәртибе </w:t>
      </w:r>
    </w:p>
    <w:p w14:paraId="05F1058D" w14:textId="77777777" w:rsidR="00D417CE" w:rsidRPr="0025713A" w:rsidRDefault="00D417CE" w:rsidP="00D417CE">
      <w:pPr>
        <w:tabs>
          <w:tab w:val="left" w:pos="993"/>
        </w:tabs>
        <w:suppressAutoHyphens/>
        <w:ind w:firstLine="567"/>
        <w:jc w:val="center"/>
        <w:rPr>
          <w:rFonts w:ascii="Times New Roman" w:hAnsi="Times New Roman" w:cs="Times New Roman"/>
          <w:spacing w:val="-4"/>
          <w:sz w:val="28"/>
          <w:szCs w:val="28"/>
          <w:lang w:val="tt"/>
        </w:rPr>
      </w:pPr>
    </w:p>
    <w:p w14:paraId="0A6E9A9D" w14:textId="6E3E8A3E" w:rsidR="00D417CE" w:rsidRPr="0025713A" w:rsidRDefault="00AA78BD" w:rsidP="00D417CE">
      <w:pPr>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4. Субсидияне алу максатында Учреждение Гамәлгә куючы адресына субси</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 xml:space="preserve">дия алу </w:t>
      </w:r>
      <w:r w:rsidRPr="00943366">
        <w:rPr>
          <w:rFonts w:ascii="Times New Roman" w:hAnsi="Times New Roman" w:cs="Times New Roman"/>
          <w:sz w:val="28"/>
          <w:szCs w:val="28"/>
          <w:lang w:val="tt"/>
        </w:rPr>
        <w:t xml:space="preserve">өчен гариза (алга таба – </w:t>
      </w:r>
      <w:r w:rsidR="0025713A">
        <w:rPr>
          <w:rFonts w:ascii="Times New Roman" w:hAnsi="Times New Roman" w:cs="Times New Roman"/>
          <w:sz w:val="28"/>
          <w:szCs w:val="28"/>
          <w:lang w:val="tt"/>
        </w:rPr>
        <w:t>Г</w:t>
      </w:r>
      <w:r w:rsidRPr="00943366">
        <w:rPr>
          <w:rFonts w:ascii="Times New Roman" w:hAnsi="Times New Roman" w:cs="Times New Roman"/>
          <w:sz w:val="28"/>
          <w:szCs w:val="28"/>
          <w:lang w:val="tt"/>
        </w:rPr>
        <w:t>ариза) бирә, ул түбәндәге документларны үз эченә ала:</w:t>
      </w:r>
    </w:p>
    <w:p w14:paraId="502E28D7" w14:textId="77777777" w:rsidR="00D417CE" w:rsidRPr="0025713A" w:rsidRDefault="00AA78BD" w:rsidP="00D417CE">
      <w:pPr>
        <w:tabs>
          <w:tab w:val="left" w:pos="0"/>
        </w:tabs>
        <w:suppressAutoHyphens/>
        <w:spacing w:line="245" w:lineRule="auto"/>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Учреждениенең субсидия алуга ирекле рәвештә рәсмиләштерелгән язмача мөрәҗәгате;</w:t>
      </w:r>
    </w:p>
    <w:p w14:paraId="15E1959A" w14:textId="77777777" w:rsidR="00D417CE" w:rsidRPr="0025713A" w:rsidRDefault="00AA78BD" w:rsidP="00D417CE">
      <w:pPr>
        <w:tabs>
          <w:tab w:val="left" w:pos="0"/>
        </w:tabs>
        <w:suppressAutoHyphens/>
        <w:spacing w:line="245" w:lineRule="auto"/>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әлеге Тәртипнең 3 пунктында билгеләнгән максатларга субсидия бирү кирәклеген нигезләүне үз эченә</w:t>
      </w:r>
      <w:r w:rsidRPr="00943366">
        <w:rPr>
          <w:rFonts w:ascii="Times New Roman" w:hAnsi="Times New Roman" w:cs="Times New Roman"/>
          <w:sz w:val="28"/>
          <w:szCs w:val="28"/>
          <w:lang w:val="tt"/>
        </w:rPr>
        <w:t xml:space="preserve"> алган аңлатма язуы, Ярдәмче программада каралган чараларны үткәрү чыгымнарының беренчел сметасын да кертеп;</w:t>
      </w:r>
    </w:p>
    <w:p w14:paraId="0A34F217" w14:textId="71739650" w:rsidR="00D417CE" w:rsidRPr="0025713A" w:rsidRDefault="00AA78BD" w:rsidP="00D417CE">
      <w:pPr>
        <w:tabs>
          <w:tab w:val="left" w:pos="0"/>
        </w:tabs>
        <w:suppressAutoHyphens/>
        <w:spacing w:line="245" w:lineRule="auto"/>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Гариза бирелә торган айның беренче көненә булган торышында Учреж</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дениенең салымнар һәм җыемнар турында Россия Федерациясе законнары нигезендә түләне</w:t>
      </w:r>
      <w:r w:rsidRPr="00943366">
        <w:rPr>
          <w:rFonts w:ascii="Times New Roman" w:hAnsi="Times New Roman" w:cs="Times New Roman"/>
          <w:sz w:val="28"/>
          <w:szCs w:val="28"/>
          <w:lang w:val="tt"/>
        </w:rPr>
        <w:t>ргә тиешле салымнарны, җыемнарны, иминият кертемнәрен, пеняларны, штрафларны, процентларны түләү буенча үтәлмәгән йөкләмәләренең булмавын раслый торган салым органы белешмәсе;</w:t>
      </w:r>
    </w:p>
    <w:p w14:paraId="2C38183A" w14:textId="704A678E" w:rsidR="00D417CE" w:rsidRPr="0025713A" w:rsidRDefault="00AA78BD" w:rsidP="003A478E">
      <w:pPr>
        <w:widowControl/>
        <w:ind w:firstLine="709"/>
        <w:rPr>
          <w:rFonts w:ascii="Times New Roman" w:eastAsiaTheme="minorHAnsi" w:hAnsi="Times New Roman" w:cs="Times New Roman"/>
          <w:sz w:val="28"/>
          <w:szCs w:val="28"/>
          <w:lang w:val="tt" w:eastAsia="en-US"/>
        </w:rPr>
      </w:pPr>
      <w:r w:rsidRPr="00943366">
        <w:rPr>
          <w:rFonts w:ascii="Times New Roman" w:hAnsi="Times New Roman" w:cs="Times New Roman"/>
          <w:sz w:val="28"/>
          <w:szCs w:val="28"/>
          <w:lang w:val="tt"/>
        </w:rPr>
        <w:t>Гариза бирелә торган айның беренче көненә булган торышында Учреж</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дениенең Татарст</w:t>
      </w:r>
      <w:r w:rsidRPr="00943366">
        <w:rPr>
          <w:rFonts w:ascii="Times New Roman" w:hAnsi="Times New Roman" w:cs="Times New Roman"/>
          <w:sz w:val="28"/>
          <w:szCs w:val="28"/>
          <w:lang w:val="tt"/>
        </w:rPr>
        <w:t xml:space="preserve">ан Республикасы бюджетына кайтарылырга тиешле, түләү вакыты узган бурычларның, шул исәптән башка хокукый актлар нигезендә бирелгән субсидияләрнең, бюджет инвестицияләренең булмавы турында җитәкче һәм баш хисапчы тарафыннан имзаланган белешмә, Учреждениене </w:t>
      </w:r>
      <w:r w:rsidRPr="00943366">
        <w:rPr>
          <w:rFonts w:ascii="Times New Roman" w:hAnsi="Times New Roman" w:cs="Times New Roman"/>
          <w:sz w:val="28"/>
          <w:szCs w:val="28"/>
          <w:lang w:val="tt"/>
        </w:rPr>
        <w:t>үзгәртеп кору яки бетерү, аварияле (гадәттән тыш) хәлне булдырмый калу, аварияле (гадәттән тыш) хәл барлыкка килгән очракта аның нәтиҗәләрен бетерү һәм торгызу эшләрен башкару, законлы көченә кергән суд актлары, башкару документлары буенча бурычларны капла</w:t>
      </w:r>
      <w:r w:rsidRPr="00943366">
        <w:rPr>
          <w:rFonts w:ascii="Times New Roman" w:hAnsi="Times New Roman" w:cs="Times New Roman"/>
          <w:sz w:val="28"/>
          <w:szCs w:val="28"/>
          <w:lang w:val="tt"/>
        </w:rPr>
        <w:t>у очракларыннан тыш, шулай ук федераль законнарда, Россия Федерациясе Хөкүмәтенең, Татарстан Республикасы Министрлар Кабинетының норматив хокукый актларында билгеләнгән башка очраклардан тыш.</w:t>
      </w:r>
    </w:p>
    <w:p w14:paraId="7F062190" w14:textId="4E9DC654" w:rsidR="00D417CE" w:rsidRPr="0025713A" w:rsidRDefault="00AA78BD" w:rsidP="00D417CE">
      <w:pPr>
        <w:tabs>
          <w:tab w:val="left" w:pos="0"/>
        </w:tabs>
        <w:suppressAutoHyphens/>
        <w:spacing w:line="245" w:lineRule="auto"/>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 xml:space="preserve">Тапшырылган документлар аңлаешлы итеп бастырылган булырга тиеш. </w:t>
      </w:r>
      <w:r w:rsidRPr="00943366">
        <w:rPr>
          <w:rFonts w:ascii="Times New Roman" w:hAnsi="Times New Roman" w:cs="Times New Roman"/>
          <w:sz w:val="28"/>
          <w:szCs w:val="28"/>
          <w:lang w:val="tt"/>
        </w:rPr>
        <w:t>Чистар</w:t>
      </w:r>
      <w:r w:rsidRPr="00943366">
        <w:rPr>
          <w:rFonts w:ascii="Times New Roman" w:hAnsi="Times New Roman" w:cs="Times New Roman"/>
          <w:sz w:val="28"/>
          <w:szCs w:val="28"/>
          <w:lang w:val="tt"/>
        </w:rPr>
        <w:t>тылган һәм төзәтеп язылган урыннар рөхсәт ителми. Учреждение җитәк</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чесенең язма мөрәҗәгате Учреждение мөһере (булган очракта) белән беркетелергә һәм вәкаләтле затның имзасы белән таныкланырга яки Учреждение җитәкчесе тарафыннан үз кулы белән расланган</w:t>
      </w:r>
      <w:r w:rsidRPr="00943366">
        <w:rPr>
          <w:rFonts w:ascii="Times New Roman" w:hAnsi="Times New Roman" w:cs="Times New Roman"/>
          <w:sz w:val="28"/>
          <w:szCs w:val="28"/>
          <w:lang w:val="tt"/>
        </w:rPr>
        <w:t xml:space="preserve"> булырга тиеш. Субсидия алу өчен документлар әзерләүнең барлык чыгымнарын Учреждение үз өстенә ала.</w:t>
      </w:r>
    </w:p>
    <w:p w14:paraId="29428FDE" w14:textId="77777777" w:rsidR="003F2B36" w:rsidRPr="0025713A" w:rsidRDefault="00AA78BD" w:rsidP="00D417CE">
      <w:pPr>
        <w:tabs>
          <w:tab w:val="left" w:pos="0"/>
        </w:tabs>
        <w:suppressAutoHyphens/>
        <w:spacing w:line="245" w:lineRule="auto"/>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 xml:space="preserve">Учреждение үзе тарафыннан элегрәк тапшырылган Гаризаны кире алырга һәм </w:t>
      </w:r>
      <w:r w:rsidRPr="00943366">
        <w:rPr>
          <w:rFonts w:ascii="Times New Roman" w:hAnsi="Times New Roman" w:cs="Times New Roman"/>
          <w:sz w:val="28"/>
          <w:szCs w:val="28"/>
          <w:lang w:val="tt"/>
        </w:rPr>
        <w:lastRenderedPageBreak/>
        <w:t>аны кабат тапшырырга хокуклы.</w:t>
      </w:r>
    </w:p>
    <w:p w14:paraId="7996098B" w14:textId="77777777" w:rsidR="00D417CE" w:rsidRPr="0025713A" w:rsidRDefault="00AA78BD" w:rsidP="00D417CE">
      <w:pPr>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 xml:space="preserve">5.  Гамәлгә куючы әлеге Тәртипнең 4 пункты </w:t>
      </w:r>
      <w:r w:rsidRPr="00943366">
        <w:rPr>
          <w:rFonts w:ascii="Times New Roman" w:hAnsi="Times New Roman" w:cs="Times New Roman"/>
          <w:sz w:val="28"/>
          <w:szCs w:val="28"/>
          <w:lang w:val="tt"/>
        </w:rPr>
        <w:t>нигезендә бирелгән гаризаны алганнан соң 10 (ун) эш көне эчендә аны карый, анда булган белешмәләрнең тулылыгын һәм дөреслеген тикшерә һәм Учреждениегә субсидия бирү турында яисә аны бирүдән баш тарту турында хәбәр итә.</w:t>
      </w:r>
    </w:p>
    <w:p w14:paraId="0BF907CB" w14:textId="77777777" w:rsidR="00D417CE" w:rsidRPr="0025713A" w:rsidRDefault="00AA78BD" w:rsidP="00D417CE">
      <w:pPr>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Учреждениегә субсидия бирүдән баш тар</w:t>
      </w:r>
      <w:r w:rsidRPr="00943366">
        <w:rPr>
          <w:rFonts w:ascii="Times New Roman" w:hAnsi="Times New Roman" w:cs="Times New Roman"/>
          <w:sz w:val="28"/>
          <w:szCs w:val="28"/>
          <w:lang w:val="tt"/>
        </w:rPr>
        <w:t>ту өчен түбәндәгеләр нигез булып тора:</w:t>
      </w:r>
    </w:p>
    <w:p w14:paraId="6BACB89B" w14:textId="77777777" w:rsidR="00D417CE" w:rsidRPr="0025713A" w:rsidRDefault="00AA78BD" w:rsidP="00D417CE">
      <w:pPr>
        <w:tabs>
          <w:tab w:val="left" w:pos="0"/>
        </w:tabs>
        <w:suppressAutoHyphens/>
        <w:spacing w:line="233" w:lineRule="auto"/>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Учреждение тарафыннан тапшырылган документларның әлеге Тәртипнең 4 пунктында билгеләнгән таләпләргә туры килмәве яки әлеге документларның тапшырылмавы (тулы күләмдә тапшырылмавы);</w:t>
      </w:r>
    </w:p>
    <w:p w14:paraId="5C33058C" w14:textId="77777777" w:rsidR="00D417CE" w:rsidRPr="00943366" w:rsidRDefault="00AA78BD" w:rsidP="00D417CE">
      <w:pPr>
        <w:tabs>
          <w:tab w:val="left" w:pos="0"/>
        </w:tabs>
        <w:suppressAutoHyphens/>
        <w:spacing w:line="233" w:lineRule="auto"/>
        <w:ind w:firstLine="709"/>
        <w:rPr>
          <w:rFonts w:ascii="Times New Roman" w:hAnsi="Times New Roman" w:cs="Times New Roman"/>
          <w:sz w:val="28"/>
          <w:szCs w:val="28"/>
        </w:rPr>
      </w:pPr>
      <w:r w:rsidRPr="00943366">
        <w:rPr>
          <w:rFonts w:ascii="Times New Roman" w:hAnsi="Times New Roman" w:cs="Times New Roman"/>
          <w:sz w:val="28"/>
          <w:szCs w:val="28"/>
          <w:lang w:val="tt"/>
        </w:rPr>
        <w:t>Учреждение тарафыннан тапшырылган док</w:t>
      </w:r>
      <w:r w:rsidRPr="00943366">
        <w:rPr>
          <w:rFonts w:ascii="Times New Roman" w:hAnsi="Times New Roman" w:cs="Times New Roman"/>
          <w:sz w:val="28"/>
          <w:szCs w:val="28"/>
          <w:lang w:val="tt"/>
        </w:rPr>
        <w:t>ументлардагы мәгълүматның дөрес булмавы.</w:t>
      </w:r>
    </w:p>
    <w:p w14:paraId="2C68B3C9" w14:textId="77777777" w:rsidR="00D417CE" w:rsidRPr="00943366" w:rsidRDefault="00AA78BD" w:rsidP="00D417CE">
      <w:pPr>
        <w:ind w:firstLine="709"/>
        <w:rPr>
          <w:rFonts w:ascii="Times New Roman" w:eastAsiaTheme="minorHAnsi" w:hAnsi="Times New Roman" w:cs="Times New Roman"/>
          <w:sz w:val="28"/>
          <w:szCs w:val="22"/>
          <w:lang w:eastAsia="en-US"/>
        </w:rPr>
      </w:pPr>
      <w:r w:rsidRPr="00943366">
        <w:rPr>
          <w:rFonts w:ascii="Times New Roman" w:hAnsi="Times New Roman" w:cs="Times New Roman"/>
          <w:sz w:val="28"/>
          <w:szCs w:val="28"/>
          <w:lang w:val="tt"/>
        </w:rPr>
        <w:t>6. Субсидия бирү турында карар кабул ителгәннән соң өч эш көне эчендә Гамәлгә куючы һәм Учреждение Татарстан Республикасы Финанс министрлыгы тарафыннан билгеләнгән бер төр үрнәк нигезендә субсидия бирү турында килеш</w:t>
      </w:r>
      <w:r w:rsidRPr="00943366">
        <w:rPr>
          <w:rFonts w:ascii="Times New Roman" w:hAnsi="Times New Roman" w:cs="Times New Roman"/>
          <w:sz w:val="28"/>
          <w:szCs w:val="28"/>
          <w:lang w:val="tt"/>
        </w:rPr>
        <w:t xml:space="preserve">ү (алга таба – килешү) төзи, анда, шул исәптән, түбәндәге нигезләмәләр дә була: </w:t>
      </w:r>
    </w:p>
    <w:p w14:paraId="47C5FD63" w14:textId="77777777" w:rsidR="00D417CE" w:rsidRPr="00943366" w:rsidRDefault="00AA78BD" w:rsidP="00D417CE">
      <w:pPr>
        <w:ind w:firstLine="709"/>
        <w:rPr>
          <w:rFonts w:ascii="Times New Roman" w:hAnsi="Times New Roman" w:cs="Times New Roman"/>
          <w:sz w:val="28"/>
          <w:szCs w:val="28"/>
        </w:rPr>
      </w:pPr>
      <w:r w:rsidRPr="00943366">
        <w:rPr>
          <w:rFonts w:ascii="Times New Roman" w:hAnsi="Times New Roman" w:cs="Times New Roman"/>
          <w:sz w:val="28"/>
          <w:szCs w:val="28"/>
          <w:lang w:val="tt"/>
        </w:rPr>
        <w:t>субсидияне бирү максатлары, Ярдәмче программаның исемен күрсәтеп;</w:t>
      </w:r>
    </w:p>
    <w:p w14:paraId="119690DD" w14:textId="77777777" w:rsidR="003F2B36" w:rsidRPr="00A917DD" w:rsidRDefault="00AA78BD" w:rsidP="00BA7D7A">
      <w:pPr>
        <w:ind w:firstLine="709"/>
        <w:rPr>
          <w:rFonts w:ascii="Times New Roman" w:eastAsiaTheme="minorHAnsi" w:hAnsi="Times New Roman" w:cs="Times New Roman"/>
          <w:sz w:val="28"/>
          <w:szCs w:val="22"/>
          <w:lang w:eastAsia="en-US"/>
        </w:rPr>
      </w:pPr>
      <w:r w:rsidRPr="00A917DD">
        <w:rPr>
          <w:rFonts w:ascii="Times New Roman" w:eastAsiaTheme="minorHAnsi" w:hAnsi="Times New Roman" w:cs="Times New Roman"/>
          <w:sz w:val="28"/>
          <w:szCs w:val="22"/>
          <w:lang w:val="tt" w:eastAsia="en-US"/>
        </w:rPr>
        <w:t>әлеге</w:t>
      </w:r>
      <w:r w:rsidRPr="00A917DD">
        <w:rPr>
          <w:rFonts w:ascii="Times New Roman" w:eastAsiaTheme="minorHAnsi" w:hAnsi="Times New Roman" w:cs="Times New Roman"/>
          <w:sz w:val="28"/>
          <w:szCs w:val="22"/>
          <w:lang w:val="tt" w:eastAsia="en-US"/>
        </w:rPr>
        <w:t xml:space="preserve"> Тәртипкә 1 нче кушымтада билгеләнгән субсидия бирү нәтиҗәләренең күрсәткечләре;</w:t>
      </w:r>
    </w:p>
    <w:p w14:paraId="58403637" w14:textId="77777777" w:rsidR="00D16234" w:rsidRPr="0025713A" w:rsidRDefault="00AA78BD" w:rsidP="00D16234">
      <w:pPr>
        <w:widowControl/>
        <w:ind w:firstLine="540"/>
        <w:rPr>
          <w:rFonts w:ascii="Times New Roman" w:eastAsiaTheme="minorHAnsi" w:hAnsi="Times New Roman" w:cs="Times New Roman"/>
          <w:sz w:val="28"/>
          <w:szCs w:val="28"/>
          <w:lang w:val="tt" w:eastAsia="en-US"/>
        </w:rPr>
      </w:pPr>
      <w:r w:rsidRPr="00A917DD">
        <w:rPr>
          <w:rFonts w:ascii="Times New Roman" w:eastAsiaTheme="minorHAnsi" w:hAnsi="Times New Roman" w:cs="Times New Roman"/>
          <w:sz w:val="28"/>
          <w:szCs w:val="28"/>
          <w:lang w:val="tt" w:eastAsia="en-US"/>
        </w:rPr>
        <w:t xml:space="preserve">  субсидия бирү нәтиҗәләренә ирешү буенча чаралар планы;</w:t>
      </w:r>
    </w:p>
    <w:p w14:paraId="326CC435" w14:textId="77777777" w:rsidR="00D417CE" w:rsidRPr="0025713A" w:rsidRDefault="00AA78BD" w:rsidP="00D417CE">
      <w:pPr>
        <w:ind w:firstLine="709"/>
        <w:rPr>
          <w:rFonts w:ascii="Times New Roman" w:eastAsiaTheme="minorHAnsi" w:hAnsi="Times New Roman" w:cs="Times New Roman"/>
          <w:sz w:val="28"/>
          <w:szCs w:val="22"/>
          <w:lang w:val="tt" w:eastAsia="en-US"/>
        </w:rPr>
      </w:pPr>
      <w:r w:rsidRPr="00A917DD">
        <w:rPr>
          <w:rFonts w:ascii="Times New Roman" w:eastAsiaTheme="minorHAnsi" w:hAnsi="Times New Roman" w:cs="Times New Roman"/>
          <w:sz w:val="28"/>
          <w:szCs w:val="22"/>
          <w:lang w:val="tt" w:eastAsia="en-US"/>
        </w:rPr>
        <w:t>субсидиянең күләме;</w:t>
      </w:r>
    </w:p>
    <w:p w14:paraId="11AFF222" w14:textId="77777777" w:rsidR="00D417CE" w:rsidRPr="0025713A" w:rsidRDefault="00AA78BD" w:rsidP="00D417CE">
      <w:pPr>
        <w:ind w:firstLine="709"/>
        <w:rPr>
          <w:rFonts w:ascii="Times New Roman" w:eastAsiaTheme="minorHAnsi" w:hAnsi="Times New Roman" w:cs="Times New Roman"/>
          <w:sz w:val="28"/>
          <w:szCs w:val="22"/>
          <w:lang w:val="tt" w:eastAsia="en-US"/>
        </w:rPr>
      </w:pPr>
      <w:r w:rsidRPr="00A917DD">
        <w:rPr>
          <w:rFonts w:ascii="Times New Roman" w:eastAsiaTheme="minorHAnsi" w:hAnsi="Times New Roman" w:cs="Times New Roman"/>
          <w:sz w:val="28"/>
          <w:szCs w:val="22"/>
          <w:lang w:val="tt" w:eastAsia="en-US"/>
        </w:rPr>
        <w:t>субсидияне күчерү вакыты (графигы);</w:t>
      </w:r>
    </w:p>
    <w:p w14:paraId="25E8C3C4" w14:textId="77777777" w:rsidR="00D417CE" w:rsidRPr="0025713A" w:rsidRDefault="00AA78BD" w:rsidP="00D417CE">
      <w:pPr>
        <w:ind w:firstLine="709"/>
        <w:rPr>
          <w:rFonts w:ascii="Times New Roman" w:eastAsiaTheme="minorHAnsi" w:hAnsi="Times New Roman" w:cs="Times New Roman"/>
          <w:sz w:val="28"/>
          <w:szCs w:val="22"/>
          <w:lang w:val="tt" w:eastAsia="en-US"/>
        </w:rPr>
      </w:pPr>
      <w:r w:rsidRPr="00943366">
        <w:rPr>
          <w:rFonts w:ascii="Times New Roman" w:eastAsiaTheme="minorHAnsi" w:hAnsi="Times New Roman" w:cs="Times New Roman"/>
          <w:sz w:val="28"/>
          <w:szCs w:val="22"/>
          <w:lang w:val="tt" w:eastAsia="en-US"/>
        </w:rPr>
        <w:t>финанс ягыннан тәэмин итү чыганагы булып субсидия торган чыгымнарны гамәлгә ашыру турында, субсидия бирү нәтиҗәләре күрсәткечләренә ирешү турын</w:t>
      </w:r>
      <w:r w:rsidRPr="00943366">
        <w:rPr>
          <w:rFonts w:ascii="Times New Roman" w:eastAsiaTheme="minorHAnsi" w:hAnsi="Times New Roman" w:cs="Times New Roman"/>
          <w:sz w:val="28"/>
          <w:szCs w:val="22"/>
          <w:lang w:val="tt" w:eastAsia="en-US"/>
        </w:rPr>
        <w:t>да, килешүне үтәү турында хисаплылык тапшыру чорлары һәм тәртибе;</w:t>
      </w:r>
    </w:p>
    <w:p w14:paraId="6DAAFFA1" w14:textId="77777777" w:rsidR="00D417CE" w:rsidRPr="0025713A" w:rsidRDefault="00AA78BD" w:rsidP="00D417CE">
      <w:pPr>
        <w:ind w:firstLine="709"/>
        <w:rPr>
          <w:rFonts w:ascii="Times New Roman" w:eastAsiaTheme="minorHAnsi" w:hAnsi="Times New Roman" w:cs="Times New Roman"/>
          <w:sz w:val="28"/>
          <w:szCs w:val="22"/>
          <w:lang w:val="tt" w:eastAsia="en-US"/>
        </w:rPr>
      </w:pPr>
      <w:r w:rsidRPr="00943366">
        <w:rPr>
          <w:rFonts w:ascii="Times New Roman" w:eastAsiaTheme="minorHAnsi" w:hAnsi="Times New Roman" w:cs="Times New Roman"/>
          <w:sz w:val="28"/>
          <w:szCs w:val="22"/>
          <w:lang w:val="tt" w:eastAsia="en-US"/>
        </w:rPr>
        <w:t>Учреждение килешүдә билгеләнгән субсидия бирү максатларын, шартларын һәм тәртибен үтәмәгән очракта, субсидия суммаларын кире кайтару тәртибе һәм чорлары;</w:t>
      </w:r>
    </w:p>
    <w:p w14:paraId="541DC3FD" w14:textId="77777777" w:rsidR="00D417CE" w:rsidRPr="0025713A" w:rsidRDefault="00AA78BD" w:rsidP="00D417CE">
      <w:pPr>
        <w:ind w:firstLine="709"/>
        <w:rPr>
          <w:rFonts w:ascii="Times New Roman" w:eastAsiaTheme="minorHAnsi" w:hAnsi="Times New Roman" w:cs="Times New Roman"/>
          <w:sz w:val="28"/>
          <w:szCs w:val="22"/>
          <w:lang w:val="tt" w:eastAsia="en-US"/>
        </w:rPr>
      </w:pPr>
      <w:r w:rsidRPr="00943366">
        <w:rPr>
          <w:rFonts w:ascii="Times New Roman" w:eastAsiaTheme="minorHAnsi" w:hAnsi="Times New Roman" w:cs="Times New Roman"/>
          <w:sz w:val="28"/>
          <w:szCs w:val="22"/>
          <w:lang w:val="tt" w:eastAsia="en-US"/>
        </w:rPr>
        <w:t xml:space="preserve">килешүгә үзгәрешләр кертү нигезләре </w:t>
      </w:r>
      <w:r w:rsidRPr="00943366">
        <w:rPr>
          <w:rFonts w:ascii="Times New Roman" w:eastAsiaTheme="minorHAnsi" w:hAnsi="Times New Roman" w:cs="Times New Roman"/>
          <w:sz w:val="28"/>
          <w:szCs w:val="22"/>
          <w:lang w:val="tt" w:eastAsia="en-US"/>
        </w:rPr>
        <w:t>һәм</w:t>
      </w:r>
      <w:r w:rsidRPr="00943366">
        <w:rPr>
          <w:rFonts w:ascii="Times New Roman" w:eastAsiaTheme="minorHAnsi" w:hAnsi="Times New Roman" w:cs="Times New Roman"/>
          <w:sz w:val="28"/>
          <w:szCs w:val="22"/>
          <w:lang w:val="tt" w:eastAsia="en-US"/>
        </w:rPr>
        <w:t xml:space="preserve"> тәртибе, шул исәптән Гамәлгә куючыга субсидия бирү өчен элек җиткерелгән бюджет йөкләмәләре лимитлары кимегән очракта да;</w:t>
      </w:r>
    </w:p>
    <w:p w14:paraId="14F4AE88" w14:textId="77777777" w:rsidR="00D417CE" w:rsidRPr="0025713A" w:rsidRDefault="00AA78BD" w:rsidP="00D417CE">
      <w:pPr>
        <w:ind w:firstLine="709"/>
        <w:rPr>
          <w:rFonts w:ascii="Times New Roman" w:eastAsiaTheme="minorHAnsi" w:hAnsi="Times New Roman" w:cs="Times New Roman"/>
          <w:sz w:val="28"/>
          <w:szCs w:val="22"/>
          <w:lang w:val="tt" w:eastAsia="en-US"/>
        </w:rPr>
      </w:pPr>
      <w:r w:rsidRPr="00943366">
        <w:rPr>
          <w:rFonts w:ascii="Times New Roman" w:eastAsiaTheme="minorHAnsi" w:hAnsi="Times New Roman" w:cs="Times New Roman"/>
          <w:sz w:val="28"/>
          <w:szCs w:val="22"/>
          <w:lang w:val="tt" w:eastAsia="en-US"/>
        </w:rPr>
        <w:t>Гамәлгә куючы карары буенча килешүне берьяклы тәртиптә вакытыннан алда туктату нигезләре, шул исәптән түбәндәгеләргә бәйле рәвештә</w:t>
      </w:r>
      <w:r w:rsidRPr="00943366">
        <w:rPr>
          <w:rFonts w:ascii="Times New Roman" w:eastAsiaTheme="minorHAnsi" w:hAnsi="Times New Roman" w:cs="Times New Roman"/>
          <w:sz w:val="28"/>
          <w:szCs w:val="22"/>
          <w:lang w:val="tt" w:eastAsia="en-US"/>
        </w:rPr>
        <w:t>:</w:t>
      </w:r>
    </w:p>
    <w:p w14:paraId="09D86749" w14:textId="77777777" w:rsidR="00D417CE" w:rsidRPr="0025713A" w:rsidRDefault="00AA78BD" w:rsidP="00D417CE">
      <w:pPr>
        <w:ind w:firstLine="709"/>
        <w:rPr>
          <w:rFonts w:ascii="Times New Roman" w:eastAsiaTheme="minorHAnsi" w:hAnsi="Times New Roman" w:cs="Times New Roman"/>
          <w:sz w:val="28"/>
          <w:szCs w:val="22"/>
          <w:lang w:val="tt" w:eastAsia="en-US"/>
        </w:rPr>
      </w:pPr>
      <w:r w:rsidRPr="00943366">
        <w:rPr>
          <w:rFonts w:ascii="Times New Roman" w:eastAsiaTheme="minorHAnsi" w:hAnsi="Times New Roman" w:cs="Times New Roman"/>
          <w:sz w:val="28"/>
          <w:szCs w:val="22"/>
          <w:lang w:val="tt" w:eastAsia="en-US"/>
        </w:rPr>
        <w:t>Учреждениене үзгәртеп кору (кушу рәвешендә үзгәртеп корудан тыш) яисә бетерүгә бәйле рәвештә;</w:t>
      </w:r>
    </w:p>
    <w:p w14:paraId="4DFF00C2" w14:textId="77777777" w:rsidR="00D417CE" w:rsidRPr="0025713A" w:rsidRDefault="00AA78BD" w:rsidP="00D417CE">
      <w:pPr>
        <w:ind w:firstLine="709"/>
        <w:rPr>
          <w:rFonts w:ascii="Times New Roman" w:eastAsiaTheme="minorHAnsi" w:hAnsi="Times New Roman" w:cs="Times New Roman"/>
          <w:sz w:val="28"/>
          <w:szCs w:val="22"/>
          <w:lang w:val="tt" w:eastAsia="en-US"/>
        </w:rPr>
      </w:pPr>
      <w:r w:rsidRPr="00943366">
        <w:rPr>
          <w:rFonts w:ascii="Times New Roman" w:eastAsiaTheme="minorHAnsi" w:hAnsi="Times New Roman" w:cs="Times New Roman"/>
          <w:sz w:val="28"/>
          <w:szCs w:val="22"/>
          <w:lang w:val="tt" w:eastAsia="en-US"/>
        </w:rPr>
        <w:t>әлеге</w:t>
      </w:r>
      <w:r w:rsidRPr="00943366">
        <w:rPr>
          <w:rFonts w:ascii="Times New Roman" w:eastAsiaTheme="minorHAnsi" w:hAnsi="Times New Roman" w:cs="Times New Roman"/>
          <w:sz w:val="28"/>
          <w:szCs w:val="22"/>
          <w:lang w:val="tt" w:eastAsia="en-US"/>
        </w:rPr>
        <w:t xml:space="preserve"> Тәртиптә һәм (яки) килешүдә билгеләнгән субсидия бирү максатларын һәм шартларын бозу;</w:t>
      </w:r>
    </w:p>
    <w:p w14:paraId="4ACCF6E1" w14:textId="77777777" w:rsidR="00D417CE" w:rsidRPr="0025713A" w:rsidRDefault="00AA78BD" w:rsidP="00D417CE">
      <w:pPr>
        <w:ind w:firstLine="709"/>
        <w:rPr>
          <w:rFonts w:ascii="Times New Roman" w:eastAsiaTheme="minorHAnsi" w:hAnsi="Times New Roman" w:cs="Times New Roman"/>
          <w:sz w:val="28"/>
          <w:szCs w:val="22"/>
          <w:lang w:val="tt" w:eastAsia="en-US"/>
        </w:rPr>
      </w:pPr>
      <w:r w:rsidRPr="00943366">
        <w:rPr>
          <w:rFonts w:ascii="Times New Roman" w:eastAsiaTheme="minorHAnsi" w:hAnsi="Times New Roman" w:cs="Times New Roman"/>
          <w:sz w:val="28"/>
          <w:szCs w:val="22"/>
          <w:lang w:val="tt" w:eastAsia="en-US"/>
        </w:rPr>
        <w:t>Учреждение тарафыннан килешүне берьяклы тәртиптә өзүнең тыелган булу</w:t>
      </w:r>
      <w:r w:rsidRPr="00943366">
        <w:rPr>
          <w:rFonts w:ascii="Times New Roman" w:eastAsiaTheme="minorHAnsi" w:hAnsi="Times New Roman" w:cs="Times New Roman"/>
          <w:sz w:val="28"/>
          <w:szCs w:val="22"/>
          <w:lang w:val="tt" w:eastAsia="en-US"/>
        </w:rPr>
        <w:t>ына бәйле рәвештә.</w:t>
      </w:r>
    </w:p>
    <w:p w14:paraId="3427FEDD" w14:textId="77777777" w:rsidR="00A8269C" w:rsidRPr="0025713A" w:rsidRDefault="00AA78BD" w:rsidP="00D417CE">
      <w:pPr>
        <w:ind w:firstLine="709"/>
        <w:rPr>
          <w:rFonts w:ascii="Times New Roman" w:hAnsi="Times New Roman" w:cs="Times New Roman"/>
          <w:sz w:val="28"/>
          <w:szCs w:val="28"/>
          <w:lang w:val="tt"/>
        </w:rPr>
      </w:pPr>
      <w:r w:rsidRPr="00943366">
        <w:rPr>
          <w:rFonts w:ascii="Times New Roman" w:eastAsiaTheme="minorHAnsi" w:hAnsi="Times New Roman" w:cs="Times New Roman"/>
          <w:sz w:val="28"/>
          <w:szCs w:val="22"/>
          <w:lang w:val="tt" w:eastAsia="en-US"/>
        </w:rPr>
        <w:t>Кирәк булуга карап, Гамәлгә куючы һәм Учреждение килешүгә өстәмә килешү яки Татарстан Республикасы Финанс министрлыгы тарафыннан билгеләнгән бер төр үрнәкләр нигезендә килешүне өзү турында өстәмә килешү төзи.</w:t>
      </w:r>
    </w:p>
    <w:p w14:paraId="7D69380D" w14:textId="77777777" w:rsidR="00D417CE" w:rsidRPr="0025713A" w:rsidRDefault="00AA78BD" w:rsidP="00D417CE">
      <w:pPr>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7. Бирелә торган субсидиянең</w:t>
      </w:r>
      <w:r w:rsidRPr="00943366">
        <w:rPr>
          <w:rFonts w:ascii="Times New Roman" w:hAnsi="Times New Roman" w:cs="Times New Roman"/>
          <w:sz w:val="28"/>
          <w:szCs w:val="28"/>
          <w:lang w:val="tt"/>
        </w:rPr>
        <w:t xml:space="preserve"> күләме </w:t>
      </w:r>
      <w:r w:rsidRPr="00943366">
        <w:rPr>
          <w:rFonts w:ascii="Times New Roman" w:hAnsi="Times New Roman" w:cs="Times New Roman"/>
          <w:color w:val="000000" w:themeColor="text1"/>
          <w:sz w:val="28"/>
          <w:szCs w:val="28"/>
          <w:lang w:val="tt"/>
        </w:rPr>
        <w:t>(</w:t>
      </w:r>
      <m:oMath>
        <m:r>
          <w:rPr>
            <w:rFonts w:ascii="Cambria Math" w:hAnsi="Cambria Math" w:cs="Times New Roman"/>
            <w:color w:val="000000" w:themeColor="text1"/>
            <w:sz w:val="28"/>
            <w:szCs w:val="28"/>
            <w:lang w:val="tt"/>
          </w:rPr>
          <m:t>C</m:t>
        </m:r>
      </m:oMath>
      <w:r w:rsidRPr="00943366">
        <w:rPr>
          <w:rFonts w:ascii="Times New Roman" w:hAnsi="Times New Roman" w:cs="Times New Roman"/>
          <w:color w:val="000000" w:themeColor="text1"/>
          <w:sz w:val="28"/>
          <w:szCs w:val="28"/>
          <w:lang w:val="tt"/>
        </w:rPr>
        <w:t xml:space="preserve">) </w:t>
      </w:r>
      <w:r w:rsidRPr="00943366">
        <w:rPr>
          <w:rFonts w:ascii="Times New Roman" w:hAnsi="Times New Roman" w:cs="Times New Roman"/>
          <w:sz w:val="28"/>
          <w:szCs w:val="28"/>
          <w:lang w:val="tt"/>
        </w:rPr>
        <w:t xml:space="preserve"> әлеге Тәртипнең 4 пункты нигезендә тапшырылган Гаризада белдерелгән Учреждение ихтыяҗын исәпкә алып, Гамәлгә </w:t>
      </w:r>
      <w:r w:rsidRPr="00943366">
        <w:rPr>
          <w:rFonts w:ascii="Times New Roman" w:hAnsi="Times New Roman" w:cs="Times New Roman"/>
          <w:sz w:val="28"/>
          <w:szCs w:val="28"/>
          <w:lang w:val="tt"/>
        </w:rPr>
        <w:lastRenderedPageBreak/>
        <w:t>куючы тарафыннан әлеге формула буенча билгеләнә:</w:t>
      </w:r>
    </w:p>
    <w:p w14:paraId="48984DC6" w14:textId="77777777" w:rsidR="00D417CE" w:rsidRPr="0025713A" w:rsidRDefault="00D417CE" w:rsidP="00D417CE">
      <w:pPr>
        <w:ind w:firstLine="709"/>
        <w:rPr>
          <w:rFonts w:ascii="Times New Roman" w:hAnsi="Times New Roman" w:cs="Times New Roman"/>
          <w:sz w:val="28"/>
          <w:szCs w:val="28"/>
          <w:lang w:val="tt"/>
        </w:rPr>
      </w:pPr>
    </w:p>
    <w:p w14:paraId="15EC72EF" w14:textId="77777777" w:rsidR="00D417CE" w:rsidRPr="00943366" w:rsidRDefault="00AA78BD" w:rsidP="00D417CE">
      <w:pPr>
        <w:ind w:firstLine="709"/>
        <w:jc w:val="center"/>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lang w:val="tt"/>
          </w:rPr>
          <m:t>C</m:t>
        </m:r>
        <m:r>
          <w:rPr>
            <w:rFonts w:ascii="Cambria Math" w:hAnsi="Cambria Math" w:cs="Times New Roman"/>
            <w:color w:val="000000" w:themeColor="text1"/>
            <w:sz w:val="28"/>
            <w:szCs w:val="28"/>
            <w:lang w:val="tt"/>
          </w:rPr>
          <m:t>=</m:t>
        </m:r>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lang w:val="tt"/>
              </w:rPr>
              <m:t>i</m:t>
            </m:r>
            <m:r>
              <w:rPr>
                <w:rFonts w:ascii="Cambria Math" w:hAnsi="Cambria Math" w:cs="Times New Roman"/>
                <w:color w:val="000000" w:themeColor="text1"/>
                <w:sz w:val="28"/>
                <w:szCs w:val="28"/>
                <w:lang w:val="tt"/>
              </w:rPr>
              <m:t>=1</m:t>
            </m:r>
          </m:sub>
          <m:sup>
            <m:r>
              <w:rPr>
                <w:rFonts w:ascii="Cambria Math" w:hAnsi="Cambria Math" w:cs="Times New Roman"/>
                <w:color w:val="000000" w:themeColor="text1"/>
                <w:sz w:val="28"/>
                <w:szCs w:val="28"/>
                <w:lang w:val="tt"/>
              </w:rPr>
              <m:t>5</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lang w:val="tt"/>
                  </w:rPr>
                  <m:t>З</m:t>
                </m:r>
              </m:e>
              <m:sub>
                <m:r>
                  <w:rPr>
                    <w:rFonts w:ascii="Cambria Math" w:hAnsi="Cambria Math" w:cs="Times New Roman"/>
                    <w:color w:val="000000" w:themeColor="text1"/>
                    <w:sz w:val="28"/>
                    <w:szCs w:val="28"/>
                    <w:lang w:val="tt"/>
                  </w:rPr>
                  <m:t>i</m:t>
                </m:r>
              </m:sub>
            </m:sSub>
          </m:e>
        </m:nary>
      </m:oMath>
      <w:r w:rsidRPr="00943366">
        <w:rPr>
          <w:rFonts w:ascii="Times New Roman" w:hAnsi="Times New Roman" w:cs="Times New Roman"/>
          <w:color w:val="000000" w:themeColor="text1"/>
          <w:sz w:val="28"/>
          <w:szCs w:val="28"/>
          <w:lang w:val="tt"/>
        </w:rPr>
        <w:t xml:space="preserve">, </w:t>
      </w:r>
    </w:p>
    <w:p w14:paraId="2B01F1AC" w14:textId="77777777" w:rsidR="00D417CE" w:rsidRPr="00943366" w:rsidRDefault="00D417CE" w:rsidP="00D417CE">
      <w:pPr>
        <w:ind w:firstLine="709"/>
        <w:rPr>
          <w:rFonts w:ascii="Times New Roman" w:hAnsi="Times New Roman" w:cs="Times New Roman"/>
          <w:sz w:val="28"/>
          <w:szCs w:val="28"/>
        </w:rPr>
      </w:pPr>
    </w:p>
    <w:p w14:paraId="04A12BD4" w14:textId="77777777" w:rsidR="00D417CE" w:rsidRPr="00943366" w:rsidRDefault="00AA78BD" w:rsidP="00D417CE">
      <w:pPr>
        <w:ind w:firstLine="709"/>
        <w:rPr>
          <w:rFonts w:ascii="Times New Roman" w:hAnsi="Times New Roman" w:cs="Times New Roman"/>
          <w:sz w:val="28"/>
          <w:szCs w:val="28"/>
        </w:rPr>
      </w:pPr>
      <w:r w:rsidRPr="00943366">
        <w:rPr>
          <w:rFonts w:ascii="Times New Roman" w:hAnsi="Times New Roman" w:cs="Times New Roman"/>
          <w:sz w:val="28"/>
          <w:szCs w:val="28"/>
          <w:lang w:val="tt"/>
        </w:rPr>
        <w:t>биредә:</w:t>
      </w:r>
    </w:p>
    <w:p w14:paraId="361B1D69" w14:textId="77777777" w:rsidR="00D417CE" w:rsidRPr="00943366" w:rsidRDefault="00AA78BD" w:rsidP="00D417CE">
      <w:pPr>
        <w:ind w:firstLine="709"/>
        <w:rPr>
          <w:rFonts w:ascii="Times New Roman" w:hAnsi="Times New Roman" w:cs="Times New Roman"/>
          <w:sz w:val="28"/>
          <w:szCs w:val="28"/>
        </w:rPr>
      </w:pPr>
      <w:r w:rsidRPr="00943366">
        <w:rPr>
          <w:rFonts w:ascii="Times New Roman" w:hAnsi="Times New Roman" w:cs="Times New Roman"/>
          <w:color w:val="000000" w:themeColor="text1"/>
          <w:sz w:val="28"/>
          <w:szCs w:val="28"/>
          <w:lang w:val="tt"/>
        </w:rPr>
        <w:t>З</w:t>
      </w:r>
      <w:r w:rsidRPr="00943366">
        <w:rPr>
          <w:rFonts w:ascii="Times New Roman" w:hAnsi="Times New Roman" w:cs="Times New Roman"/>
          <w:color w:val="000000" w:themeColor="text1"/>
          <w:sz w:val="28"/>
          <w:szCs w:val="28"/>
          <w:vertAlign w:val="subscript"/>
          <w:lang w:val="tt"/>
        </w:rPr>
        <w:t xml:space="preserve">1 </w:t>
      </w:r>
      <w:r w:rsidRPr="00943366">
        <w:rPr>
          <w:rFonts w:ascii="Times New Roman" w:hAnsi="Times New Roman" w:cs="Times New Roman"/>
          <w:color w:val="000000" w:themeColor="text1"/>
          <w:sz w:val="28"/>
          <w:szCs w:val="28"/>
          <w:lang w:val="tt"/>
        </w:rPr>
        <w:t xml:space="preserve">– </w:t>
      </w:r>
      <w:r w:rsidRPr="00943366">
        <w:rPr>
          <w:rFonts w:ascii="Times New Roman" w:hAnsi="Times New Roman" w:cs="Times New Roman"/>
          <w:sz w:val="28"/>
          <w:szCs w:val="28"/>
          <w:lang w:val="tt"/>
        </w:rPr>
        <w:t xml:space="preserve"> Ярдәмче программаны гамәлгә ашыру өчен җәлеп ителә торган Учреждение хезмәткәрләренең хезмәтенә түләү өчен Россия Федерациясенең хезмәт һәм салым законнары нигезендә Учреждениенең локаль норматив актларында каралган этәргеч бирүче һәм башка төр түләүләр, </w:t>
      </w:r>
      <w:r w:rsidRPr="00943366">
        <w:rPr>
          <w:rFonts w:ascii="Times New Roman" w:hAnsi="Times New Roman" w:cs="Times New Roman"/>
          <w:sz w:val="28"/>
          <w:szCs w:val="28"/>
          <w:lang w:val="tt"/>
        </w:rPr>
        <w:t>штат расписаниесе нигезендә вазыйфа окладларын исәпкә алып билгеләнә торган фондны формалаштыру чыгымнары;</w:t>
      </w:r>
    </w:p>
    <w:p w14:paraId="4944243A" w14:textId="15CE756F" w:rsidR="00D417CE" w:rsidRPr="00943366" w:rsidRDefault="00AA78BD" w:rsidP="00D417CE">
      <w:pPr>
        <w:ind w:firstLine="709"/>
        <w:rPr>
          <w:rFonts w:ascii="Times New Roman" w:hAnsi="Times New Roman" w:cs="Times New Roman"/>
          <w:sz w:val="28"/>
          <w:szCs w:val="28"/>
        </w:rPr>
      </w:pPr>
      <w:r w:rsidRPr="00943366">
        <w:rPr>
          <w:rFonts w:ascii="Times New Roman" w:hAnsi="Times New Roman" w:cs="Times New Roman"/>
          <w:color w:val="000000" w:themeColor="text1"/>
          <w:sz w:val="28"/>
          <w:szCs w:val="28"/>
          <w:lang w:val="tt"/>
        </w:rPr>
        <w:t>З</w:t>
      </w:r>
      <w:r w:rsidRPr="00943366">
        <w:rPr>
          <w:rFonts w:ascii="Times New Roman" w:hAnsi="Times New Roman" w:cs="Times New Roman"/>
          <w:color w:val="000000" w:themeColor="text1"/>
          <w:sz w:val="28"/>
          <w:szCs w:val="28"/>
          <w:vertAlign w:val="subscript"/>
          <w:lang w:val="tt"/>
        </w:rPr>
        <w:t xml:space="preserve">2 </w:t>
      </w:r>
      <w:r w:rsidRPr="00943366">
        <w:rPr>
          <w:rFonts w:ascii="Times New Roman" w:hAnsi="Times New Roman" w:cs="Times New Roman"/>
          <w:color w:val="000000" w:themeColor="text1"/>
          <w:sz w:val="28"/>
          <w:szCs w:val="28"/>
          <w:lang w:val="tt"/>
        </w:rPr>
        <w:t xml:space="preserve">– </w:t>
      </w:r>
      <w:r w:rsidRPr="00943366">
        <w:rPr>
          <w:rFonts w:ascii="Times New Roman" w:hAnsi="Times New Roman" w:cs="Times New Roman"/>
          <w:sz w:val="28"/>
          <w:szCs w:val="28"/>
          <w:lang w:val="tt"/>
        </w:rPr>
        <w:t xml:space="preserve"> хезмәткәрләрнең хезмәте өчен түләүләргә һәм учреждение хезмәт</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 xml:space="preserve">кәрләренә Россия Федерациясенең хезмәт законнары һәм иминият кертемнәре турындагы </w:t>
      </w:r>
      <w:r w:rsidRPr="00943366">
        <w:rPr>
          <w:rFonts w:ascii="Times New Roman" w:hAnsi="Times New Roman" w:cs="Times New Roman"/>
          <w:sz w:val="28"/>
          <w:szCs w:val="28"/>
          <w:lang w:val="tt"/>
        </w:rPr>
        <w:t>законнары нигезендә билгеләнә торган башка түләүләргә мәҗбүри социаль иминиятләштерү кертемнәрен түләү чыгымнары;</w:t>
      </w:r>
    </w:p>
    <w:p w14:paraId="562EB22A" w14:textId="77777777" w:rsidR="00D417CE" w:rsidRPr="00943366" w:rsidRDefault="00AA78BD" w:rsidP="00D417CE">
      <w:pPr>
        <w:ind w:firstLine="709"/>
        <w:rPr>
          <w:rFonts w:ascii="Times New Roman" w:hAnsi="Times New Roman" w:cs="Times New Roman"/>
          <w:sz w:val="28"/>
          <w:szCs w:val="28"/>
        </w:rPr>
      </w:pPr>
      <w:r w:rsidRPr="00943366">
        <w:rPr>
          <w:rFonts w:ascii="Times New Roman" w:hAnsi="Times New Roman" w:cs="Times New Roman"/>
          <w:color w:val="000000" w:themeColor="text1"/>
          <w:sz w:val="28"/>
          <w:szCs w:val="28"/>
          <w:lang w:val="tt"/>
        </w:rPr>
        <w:t>З</w:t>
      </w:r>
      <w:r w:rsidRPr="00943366">
        <w:rPr>
          <w:rFonts w:ascii="Times New Roman" w:hAnsi="Times New Roman" w:cs="Times New Roman"/>
          <w:color w:val="000000" w:themeColor="text1"/>
          <w:sz w:val="28"/>
          <w:szCs w:val="28"/>
          <w:vertAlign w:val="subscript"/>
          <w:lang w:val="tt"/>
        </w:rPr>
        <w:t xml:space="preserve">3 </w:t>
      </w:r>
      <w:r w:rsidRPr="00943366">
        <w:rPr>
          <w:rFonts w:ascii="Times New Roman" w:hAnsi="Times New Roman" w:cs="Times New Roman"/>
          <w:color w:val="000000" w:themeColor="text1"/>
          <w:sz w:val="28"/>
          <w:szCs w:val="28"/>
          <w:lang w:val="tt"/>
        </w:rPr>
        <w:t xml:space="preserve">– </w:t>
      </w:r>
      <w:r w:rsidRPr="00943366">
        <w:rPr>
          <w:rFonts w:ascii="Times New Roman" w:hAnsi="Times New Roman" w:cs="Times New Roman"/>
          <w:sz w:val="28"/>
          <w:szCs w:val="28"/>
          <w:lang w:val="tt"/>
        </w:rPr>
        <w:t>Россия Федерациясенең норматив актларын һәм Учреждение карарларын исәпкә алып, Учреждение ихтыяҗларына карап формалаштырыла торган хезмәт</w:t>
      </w:r>
      <w:r w:rsidRPr="00943366">
        <w:rPr>
          <w:rFonts w:ascii="Times New Roman" w:hAnsi="Times New Roman" w:cs="Times New Roman"/>
          <w:sz w:val="28"/>
          <w:szCs w:val="28"/>
          <w:lang w:val="tt"/>
        </w:rPr>
        <w:t xml:space="preserve">кә түләү фондыннан тыш, учреждениеләрнең персоналына башка төрле түләүләр чыгымнары; </w:t>
      </w:r>
    </w:p>
    <w:p w14:paraId="5875E114" w14:textId="36FF6468" w:rsidR="00D417CE" w:rsidRPr="00943366" w:rsidRDefault="00AA78BD" w:rsidP="00D417CE">
      <w:pPr>
        <w:ind w:firstLine="709"/>
        <w:rPr>
          <w:rFonts w:ascii="Times New Roman" w:hAnsi="Times New Roman" w:cs="Times New Roman"/>
          <w:sz w:val="28"/>
          <w:szCs w:val="28"/>
        </w:rPr>
      </w:pPr>
      <w:r w:rsidRPr="00943366">
        <w:rPr>
          <w:rFonts w:ascii="Times New Roman" w:hAnsi="Times New Roman" w:cs="Times New Roman"/>
          <w:color w:val="000000" w:themeColor="text1"/>
          <w:sz w:val="28"/>
          <w:szCs w:val="28"/>
          <w:lang w:val="tt"/>
        </w:rPr>
        <w:t>З</w:t>
      </w:r>
      <w:r w:rsidRPr="00943366">
        <w:rPr>
          <w:rFonts w:ascii="Times New Roman" w:hAnsi="Times New Roman" w:cs="Times New Roman"/>
          <w:color w:val="000000" w:themeColor="text1"/>
          <w:sz w:val="28"/>
          <w:szCs w:val="28"/>
          <w:vertAlign w:val="subscript"/>
          <w:lang w:val="tt"/>
        </w:rPr>
        <w:t xml:space="preserve">4 </w:t>
      </w:r>
      <w:r w:rsidRPr="00943366">
        <w:rPr>
          <w:rFonts w:ascii="Times New Roman" w:hAnsi="Times New Roman" w:cs="Times New Roman"/>
          <w:color w:val="000000" w:themeColor="text1"/>
          <w:sz w:val="28"/>
          <w:szCs w:val="28"/>
          <w:lang w:val="tt"/>
        </w:rPr>
        <w:t xml:space="preserve">– </w:t>
      </w:r>
      <w:r w:rsidRPr="00943366">
        <w:rPr>
          <w:rFonts w:ascii="Times New Roman" w:hAnsi="Times New Roman" w:cs="Times New Roman"/>
          <w:sz w:val="28"/>
          <w:szCs w:val="28"/>
          <w:lang w:val="tt"/>
        </w:rPr>
        <w:t>элемтә хезмәтләре, мөлкәттән файдалану, мөлкәтне карап тоту һәм  Учреждение ихтыяҗлары нигезендә башка эшләрне башкаруга һәм хезмәтләр күрсәтүгә бер үк (бер төрле) т</w:t>
      </w:r>
      <w:r w:rsidRPr="00943366">
        <w:rPr>
          <w:rFonts w:ascii="Times New Roman" w:hAnsi="Times New Roman" w:cs="Times New Roman"/>
          <w:sz w:val="28"/>
          <w:szCs w:val="28"/>
          <w:lang w:val="tt"/>
        </w:rPr>
        <w:t xml:space="preserve">оварларга, эшләргә, хезмәтләргә базар бәяләре турындагы мәгълүматны, шул исәптән оештыручы-әзерләүчеләрнең бәяләре турындагы, шулай ук, җитештерүчеләрнең һәм тәэмин итүчеләрнең </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Интернет</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 xml:space="preserve"> мәгълүмат-телекоммуникация челтәрендәге рәсми сайтларын да кертеп, м</w:t>
      </w:r>
      <w:r w:rsidRPr="00943366">
        <w:rPr>
          <w:rFonts w:ascii="Times New Roman" w:hAnsi="Times New Roman" w:cs="Times New Roman"/>
          <w:sz w:val="28"/>
          <w:szCs w:val="28"/>
          <w:lang w:val="tt"/>
        </w:rPr>
        <w:t>ассакүләм мәгълүмат чараларындагы һәм махсус әдәбияттагы мәгълүматны анализлаудан гыйбарәт булган, чагыштырма башар бәяләре (базарны анализлау) ысулы белән формалаштырылган чыгымнар;</w:t>
      </w:r>
    </w:p>
    <w:p w14:paraId="3D48A4B7" w14:textId="2C7BF2E6" w:rsidR="00D417CE" w:rsidRPr="00943366" w:rsidRDefault="00AA78BD" w:rsidP="00D417CE">
      <w:pPr>
        <w:ind w:firstLine="709"/>
        <w:rPr>
          <w:rFonts w:ascii="Times New Roman" w:hAnsi="Times New Roman" w:cs="Times New Roman"/>
          <w:strike/>
          <w:color w:val="FF0000"/>
          <w:sz w:val="28"/>
          <w:szCs w:val="28"/>
        </w:rPr>
      </w:pPr>
      <w:r w:rsidRPr="00943366">
        <w:rPr>
          <w:rFonts w:ascii="Times New Roman" w:hAnsi="Times New Roman" w:cs="Times New Roman"/>
          <w:color w:val="000000" w:themeColor="text1"/>
          <w:sz w:val="28"/>
          <w:szCs w:val="28"/>
          <w:lang w:val="tt"/>
        </w:rPr>
        <w:t>З</w:t>
      </w:r>
      <w:r w:rsidRPr="00943366">
        <w:rPr>
          <w:rFonts w:ascii="Times New Roman" w:hAnsi="Times New Roman" w:cs="Times New Roman"/>
          <w:color w:val="000000" w:themeColor="text1"/>
          <w:sz w:val="28"/>
          <w:szCs w:val="28"/>
          <w:vertAlign w:val="subscript"/>
          <w:lang w:val="tt"/>
        </w:rPr>
        <w:t xml:space="preserve">5 </w:t>
      </w:r>
      <w:r w:rsidRPr="00943366">
        <w:rPr>
          <w:rFonts w:ascii="Times New Roman" w:hAnsi="Times New Roman" w:cs="Times New Roman"/>
          <w:color w:val="000000" w:themeColor="text1"/>
          <w:sz w:val="28"/>
          <w:szCs w:val="28"/>
          <w:lang w:val="tt"/>
        </w:rPr>
        <w:t xml:space="preserve">– </w:t>
      </w:r>
      <w:r w:rsidRPr="00943366">
        <w:rPr>
          <w:rFonts w:ascii="Times New Roman" w:hAnsi="Times New Roman" w:cs="Times New Roman"/>
          <w:sz w:val="28"/>
          <w:szCs w:val="28"/>
          <w:lang w:val="tt"/>
        </w:rPr>
        <w:t>Учреждениенең финанс булмаган активлары артуга китерә торган, төп ч</w:t>
      </w:r>
      <w:r w:rsidRPr="00943366">
        <w:rPr>
          <w:rFonts w:ascii="Times New Roman" w:hAnsi="Times New Roman" w:cs="Times New Roman"/>
          <w:sz w:val="28"/>
          <w:szCs w:val="28"/>
          <w:lang w:val="tt"/>
        </w:rPr>
        <w:t>араларның, матди булмаган активларның, җитештерелмәгән активларның, матди запасларның бәяләре артуына киткән чыгымнарны үз эченә ала торган, Татарстан Республикасы норматив актлары һәм Учреждениенең локаль норматив актлары белән җайга салына торган чыгымна</w:t>
      </w:r>
      <w:r w:rsidRPr="00943366">
        <w:rPr>
          <w:rFonts w:ascii="Times New Roman" w:hAnsi="Times New Roman" w:cs="Times New Roman"/>
          <w:sz w:val="28"/>
          <w:szCs w:val="28"/>
          <w:lang w:val="tt"/>
        </w:rPr>
        <w:t>ры.</w:t>
      </w:r>
    </w:p>
    <w:p w14:paraId="26E3E244" w14:textId="77777777" w:rsidR="00D417CE" w:rsidRPr="00943366" w:rsidRDefault="00AA78BD" w:rsidP="00D417CE">
      <w:pPr>
        <w:ind w:firstLine="709"/>
        <w:rPr>
          <w:rFonts w:ascii="Times New Roman" w:hAnsi="Times New Roman" w:cs="Times New Roman"/>
          <w:sz w:val="28"/>
          <w:szCs w:val="28"/>
        </w:rPr>
      </w:pPr>
      <w:r w:rsidRPr="00943366">
        <w:rPr>
          <w:rFonts w:ascii="Times New Roman" w:hAnsi="Times New Roman" w:cs="Times New Roman"/>
          <w:sz w:val="28"/>
          <w:szCs w:val="28"/>
          <w:lang w:val="tt"/>
        </w:rPr>
        <w:t xml:space="preserve">8. Гариза бирелә торган айның беренче көненә Учреждение түбәндәге таләпләргә җавап бирергә тиеш:  </w:t>
      </w:r>
    </w:p>
    <w:p w14:paraId="0F6BFFC1" w14:textId="77777777" w:rsidR="00D417CE" w:rsidRPr="00943366" w:rsidRDefault="00AA78BD" w:rsidP="00D417CE">
      <w:pPr>
        <w:ind w:firstLine="709"/>
        <w:rPr>
          <w:rFonts w:ascii="Times New Roman" w:hAnsi="Times New Roman" w:cs="Times New Roman"/>
          <w:sz w:val="28"/>
          <w:szCs w:val="28"/>
        </w:rPr>
      </w:pPr>
      <w:r w:rsidRPr="00943366">
        <w:rPr>
          <w:rFonts w:ascii="Times New Roman" w:hAnsi="Times New Roman" w:cs="Times New Roman"/>
          <w:sz w:val="28"/>
          <w:szCs w:val="28"/>
          <w:lang w:val="tt"/>
        </w:rPr>
        <w:t>Учреждениенең салымнар һәм җыемнар турында Россия Федерациясе законнары нигезендә түләнергә тиешле салымнар, җыемнар, иминият кертемнәре, пеняларны, штра</w:t>
      </w:r>
      <w:r w:rsidRPr="00943366">
        <w:rPr>
          <w:rFonts w:ascii="Times New Roman" w:hAnsi="Times New Roman" w:cs="Times New Roman"/>
          <w:sz w:val="28"/>
          <w:szCs w:val="28"/>
          <w:lang w:val="tt"/>
        </w:rPr>
        <w:t>фларны түләү буенча үтәлмәгән йөкләмәсе булмаска тиеш;</w:t>
      </w:r>
    </w:p>
    <w:p w14:paraId="3D3F59AB" w14:textId="77777777" w:rsidR="00D417CE" w:rsidRPr="00943366" w:rsidRDefault="00AA78BD" w:rsidP="00D417CE">
      <w:pPr>
        <w:ind w:firstLine="709"/>
        <w:rPr>
          <w:rFonts w:ascii="Times New Roman" w:hAnsi="Times New Roman" w:cs="Times New Roman"/>
          <w:sz w:val="28"/>
          <w:szCs w:val="28"/>
        </w:rPr>
      </w:pPr>
      <w:r w:rsidRPr="00943366">
        <w:rPr>
          <w:rFonts w:ascii="Times New Roman" w:hAnsi="Times New Roman" w:cs="Times New Roman"/>
          <w:sz w:val="28"/>
          <w:szCs w:val="28"/>
          <w:lang w:val="tt"/>
        </w:rPr>
        <w:t>Учреждениенең Татарстан Республикасы бюджетына кайтарылырга тиешле, түләү вакыты узган бурычлары, шул исәптән башка хокукый актлар нигезендә бирелгән субсидияләре, бюджет инвестицияләре юк, Учреждениен</w:t>
      </w:r>
      <w:r w:rsidRPr="00943366">
        <w:rPr>
          <w:rFonts w:ascii="Times New Roman" w:hAnsi="Times New Roman" w:cs="Times New Roman"/>
          <w:sz w:val="28"/>
          <w:szCs w:val="28"/>
          <w:lang w:val="tt"/>
        </w:rPr>
        <w:t xml:space="preserve">е үзгәртеп кору яки бетерү, аварияле (гадәттән тыш) хәлне булдырмый калу, аварияле (гадәттән тыш) хәл барлыкка килгән очракта аның нәтиҗәләрен бетерү һәм торгызу эшләрен башкару, законлы көченә кергән суд актлары, башкару документлары буенча </w:t>
      </w:r>
      <w:r w:rsidRPr="00943366">
        <w:rPr>
          <w:rFonts w:ascii="Times New Roman" w:hAnsi="Times New Roman" w:cs="Times New Roman"/>
          <w:sz w:val="28"/>
          <w:szCs w:val="28"/>
          <w:lang w:val="tt"/>
        </w:rPr>
        <w:lastRenderedPageBreak/>
        <w:t>бурычларны кап</w:t>
      </w:r>
      <w:r w:rsidRPr="00943366">
        <w:rPr>
          <w:rFonts w:ascii="Times New Roman" w:hAnsi="Times New Roman" w:cs="Times New Roman"/>
          <w:sz w:val="28"/>
          <w:szCs w:val="28"/>
          <w:lang w:val="tt"/>
        </w:rPr>
        <w:t>лау очракларыннан тыш, шулай ук федераль законнарда, Россия Федерациясе Хөкүмәтенең, Татарстан Республикасы Министрлар Кабинетының норматив хокукый актларында билгеләнгән башка очраклардан тыш;</w:t>
      </w:r>
    </w:p>
    <w:p w14:paraId="425FC4B2" w14:textId="77777777" w:rsidR="00D417CE" w:rsidRPr="00943366" w:rsidRDefault="00AA78BD" w:rsidP="00D417CE">
      <w:pPr>
        <w:ind w:firstLine="709"/>
        <w:rPr>
          <w:rFonts w:ascii="Times New Roman" w:hAnsi="Times New Roman" w:cs="Times New Roman"/>
          <w:sz w:val="28"/>
          <w:szCs w:val="28"/>
        </w:rPr>
      </w:pPr>
      <w:bookmarkStart w:id="2" w:name="_Hlk91513945"/>
      <w:r w:rsidRPr="00943366">
        <w:rPr>
          <w:rFonts w:ascii="Times New Roman" w:hAnsi="Times New Roman" w:cs="Times New Roman"/>
          <w:sz w:val="28"/>
          <w:szCs w:val="28"/>
          <w:lang w:val="tt"/>
        </w:rPr>
        <w:t>Учреждение әлеге Тәртипнең 3 пунктында күрсәтелгән максатларга</w:t>
      </w:r>
      <w:r w:rsidRPr="00943366">
        <w:rPr>
          <w:rFonts w:ascii="Times New Roman" w:hAnsi="Times New Roman" w:cs="Times New Roman"/>
          <w:sz w:val="28"/>
          <w:szCs w:val="28"/>
          <w:lang w:val="tt"/>
        </w:rPr>
        <w:t xml:space="preserve"> Татарстан Республикасының башка норматив хокукый актлары нигезендә Татарстан Республикасы бюджетыннан акча алмый.  </w:t>
      </w:r>
    </w:p>
    <w:bookmarkEnd w:id="2"/>
    <w:p w14:paraId="6F09B6C1" w14:textId="77777777" w:rsidR="00D417CE" w:rsidRPr="00943366" w:rsidRDefault="00AA78BD" w:rsidP="00D417CE">
      <w:pPr>
        <w:ind w:firstLine="709"/>
        <w:rPr>
          <w:rFonts w:ascii="Times New Roman" w:hAnsi="Times New Roman" w:cs="Times New Roman"/>
          <w:bCs/>
          <w:sz w:val="28"/>
          <w:szCs w:val="28"/>
        </w:rPr>
      </w:pPr>
      <w:r w:rsidRPr="00943366">
        <w:rPr>
          <w:rFonts w:ascii="Times New Roman" w:hAnsi="Times New Roman" w:cs="Times New Roman"/>
          <w:sz w:val="28"/>
          <w:szCs w:val="28"/>
          <w:lang w:val="tt"/>
        </w:rPr>
        <w:t xml:space="preserve">9. </w:t>
      </w:r>
      <w:bookmarkStart w:id="3" w:name="_Hlk87959359"/>
      <w:r w:rsidRPr="00943366">
        <w:rPr>
          <w:rFonts w:ascii="Times New Roman" w:hAnsi="Times New Roman" w:cs="Times New Roman"/>
          <w:sz w:val="28"/>
          <w:szCs w:val="28"/>
          <w:lang w:val="tt"/>
        </w:rPr>
        <w:t xml:space="preserve">Субсидия бирү нәтиҗәсе булып, Учреждениенең әлеге Тәртипнең 1 нче кушымтасында билгеләнгән Ярдәмче программа нәтиҗәләре </w:t>
      </w:r>
      <w:r w:rsidRPr="00943366">
        <w:rPr>
          <w:rFonts w:ascii="Times New Roman" w:hAnsi="Times New Roman" w:cs="Times New Roman"/>
          <w:sz w:val="28"/>
          <w:szCs w:val="28"/>
          <w:lang w:val="tt"/>
        </w:rPr>
        <w:t>күрсәткечләренә (ахыргы нәтиҗәләрне бәяләү индикаторларына) ирешүе тора.</w:t>
      </w:r>
    </w:p>
    <w:bookmarkEnd w:id="3"/>
    <w:p w14:paraId="62B4FF00" w14:textId="77777777" w:rsidR="00D417CE" w:rsidRPr="00943366" w:rsidRDefault="00AA78BD" w:rsidP="00D417CE">
      <w:pPr>
        <w:widowControl/>
        <w:suppressAutoHyphens/>
        <w:ind w:firstLine="709"/>
        <w:rPr>
          <w:rFonts w:ascii="Times New Roman" w:eastAsia="Calibri" w:hAnsi="Times New Roman" w:cs="Times New Roman"/>
          <w:snapToGrid w:val="0"/>
          <w:color w:val="000000" w:themeColor="text1"/>
          <w:sz w:val="28"/>
          <w:szCs w:val="28"/>
        </w:rPr>
      </w:pPr>
      <w:r w:rsidRPr="00943366">
        <w:rPr>
          <w:rFonts w:ascii="Times New Roman" w:eastAsia="Calibri" w:hAnsi="Times New Roman" w:cs="Times New Roman"/>
          <w:snapToGrid w:val="0"/>
          <w:color w:val="000000" w:themeColor="text1"/>
          <w:sz w:val="28"/>
          <w:szCs w:val="28"/>
          <w:lang w:val="tt"/>
        </w:rPr>
        <w:t>10. Гамәлгә куючы субсидияне Учреждениенең Россия Федерациясе Үзәк банкы учреждениеләрендә ачылган исәп-хисап счетларына  килешүдә каралган субсидияне күчерү графигы нигезендә тулы кү</w:t>
      </w:r>
      <w:r w:rsidRPr="00943366">
        <w:rPr>
          <w:rFonts w:ascii="Times New Roman" w:eastAsia="Calibri" w:hAnsi="Times New Roman" w:cs="Times New Roman"/>
          <w:snapToGrid w:val="0"/>
          <w:color w:val="000000" w:themeColor="text1"/>
          <w:sz w:val="28"/>
          <w:szCs w:val="28"/>
          <w:lang w:val="tt"/>
        </w:rPr>
        <w:t>ләмдә күчерә.</w:t>
      </w:r>
    </w:p>
    <w:p w14:paraId="54A78AA0" w14:textId="77777777" w:rsidR="00D417CE" w:rsidRPr="00943366" w:rsidRDefault="00D417CE" w:rsidP="00D417CE">
      <w:pPr>
        <w:ind w:firstLine="567"/>
        <w:jc w:val="center"/>
        <w:rPr>
          <w:rFonts w:ascii="Times New Roman" w:hAnsi="Times New Roman" w:cs="Times New Roman"/>
          <w:spacing w:val="-4"/>
          <w:sz w:val="28"/>
          <w:szCs w:val="28"/>
        </w:rPr>
      </w:pPr>
    </w:p>
    <w:p w14:paraId="3A7DFDFB" w14:textId="77777777" w:rsidR="00D417CE" w:rsidRPr="00943366" w:rsidRDefault="00AA78BD" w:rsidP="00D417CE">
      <w:pPr>
        <w:ind w:firstLine="567"/>
        <w:jc w:val="center"/>
        <w:rPr>
          <w:rFonts w:ascii="Times New Roman" w:hAnsi="Times New Roman" w:cs="Times New Roman"/>
          <w:spacing w:val="-4"/>
          <w:sz w:val="28"/>
          <w:szCs w:val="28"/>
        </w:rPr>
      </w:pPr>
      <w:r w:rsidRPr="00943366">
        <w:rPr>
          <w:rFonts w:ascii="Times New Roman" w:hAnsi="Times New Roman" w:cs="Times New Roman"/>
          <w:spacing w:val="-4"/>
          <w:sz w:val="28"/>
          <w:szCs w:val="28"/>
          <w:lang w:val="tt"/>
        </w:rPr>
        <w:t>III. Хисаплылыкка карата таләпләр</w:t>
      </w:r>
    </w:p>
    <w:p w14:paraId="0E856891" w14:textId="77777777" w:rsidR="00D417CE" w:rsidRPr="00943366" w:rsidRDefault="00D417CE" w:rsidP="00D417CE">
      <w:pPr>
        <w:ind w:firstLine="567"/>
        <w:jc w:val="center"/>
        <w:rPr>
          <w:rFonts w:ascii="Times New Roman" w:hAnsi="Times New Roman" w:cs="Times New Roman"/>
          <w:sz w:val="28"/>
          <w:szCs w:val="28"/>
        </w:rPr>
      </w:pPr>
    </w:p>
    <w:p w14:paraId="2F09491C" w14:textId="77777777" w:rsidR="00D417CE" w:rsidRPr="00943366" w:rsidRDefault="00AA78BD" w:rsidP="00D417CE">
      <w:pPr>
        <w:widowControl/>
        <w:suppressAutoHyphens/>
        <w:ind w:firstLine="709"/>
        <w:rPr>
          <w:rFonts w:ascii="Times New Roman" w:eastAsia="Calibri" w:hAnsi="Times New Roman" w:cs="Times New Roman"/>
          <w:color w:val="000000"/>
          <w:sz w:val="28"/>
          <w:szCs w:val="28"/>
        </w:rPr>
      </w:pPr>
      <w:r w:rsidRPr="00943366">
        <w:rPr>
          <w:rFonts w:ascii="Times New Roman" w:eastAsia="Calibri" w:hAnsi="Times New Roman" w:cs="Times New Roman"/>
          <w:sz w:val="28"/>
          <w:szCs w:val="28"/>
          <w:lang w:val="tt"/>
        </w:rPr>
        <w:t>11. </w:t>
      </w:r>
      <w:r w:rsidRPr="00943366">
        <w:rPr>
          <w:rFonts w:ascii="Times New Roman" w:eastAsia="Calibri" w:hAnsi="Times New Roman" w:cs="Times New Roman"/>
          <w:color w:val="000000"/>
          <w:sz w:val="28"/>
          <w:szCs w:val="28"/>
          <w:lang w:val="tt"/>
        </w:rPr>
        <w:t>Учреждение Гамәлгә куючыга хисаплылыкны түбәндәге чорларда тапшыра:</w:t>
      </w:r>
    </w:p>
    <w:p w14:paraId="12468720" w14:textId="77777777" w:rsidR="00D417CE" w:rsidRPr="00943366" w:rsidRDefault="00AA78BD" w:rsidP="00D417CE">
      <w:pPr>
        <w:widowControl/>
        <w:tabs>
          <w:tab w:val="left" w:pos="1134"/>
        </w:tabs>
        <w:autoSpaceDE/>
        <w:autoSpaceDN/>
        <w:adjustRightInd/>
        <w:ind w:firstLine="709"/>
        <w:rPr>
          <w:rFonts w:ascii="Times New Roman" w:hAnsi="Times New Roman" w:cs="Times New Roman"/>
          <w:sz w:val="28"/>
          <w:szCs w:val="28"/>
        </w:rPr>
      </w:pPr>
      <w:r w:rsidRPr="00943366">
        <w:rPr>
          <w:rFonts w:ascii="Times New Roman" w:hAnsi="Times New Roman" w:cs="Times New Roman"/>
          <w:sz w:val="28"/>
          <w:szCs w:val="28"/>
          <w:lang w:val="tt"/>
        </w:rPr>
        <w:t>квартал саен, хисап кварталыннан соң килә торган өч эш көне узганчы, әлеге Тәртипнең 2 нче кушымтасы нигезендәге үрнәк буенча финанс я</w:t>
      </w:r>
      <w:r w:rsidRPr="00943366">
        <w:rPr>
          <w:rFonts w:ascii="Times New Roman" w:hAnsi="Times New Roman" w:cs="Times New Roman"/>
          <w:sz w:val="28"/>
          <w:szCs w:val="28"/>
          <w:lang w:val="tt"/>
        </w:rPr>
        <w:t>ктан тәэмин итү чыганагы булып субсидия торган чыгымнарны гамәлгә ашыру турында хисап;</w:t>
      </w:r>
      <w:bookmarkStart w:id="4" w:name="_Hlk91515583"/>
      <w:bookmarkStart w:id="5" w:name="_Hlk84337307"/>
      <w:bookmarkEnd w:id="4"/>
      <w:bookmarkEnd w:id="5"/>
    </w:p>
    <w:p w14:paraId="36BA82D5" w14:textId="77777777" w:rsidR="00D417CE" w:rsidRPr="00943366" w:rsidRDefault="00AA78BD" w:rsidP="00D417CE">
      <w:pPr>
        <w:widowControl/>
        <w:tabs>
          <w:tab w:val="left" w:pos="1134"/>
        </w:tabs>
        <w:autoSpaceDE/>
        <w:autoSpaceDN/>
        <w:adjustRightInd/>
        <w:ind w:firstLine="709"/>
        <w:rPr>
          <w:rFonts w:ascii="Times New Roman" w:hAnsi="Times New Roman" w:cs="Times New Roman"/>
          <w:sz w:val="28"/>
          <w:szCs w:val="28"/>
        </w:rPr>
      </w:pPr>
      <w:r w:rsidRPr="00943366">
        <w:rPr>
          <w:rFonts w:ascii="Times New Roman" w:hAnsi="Times New Roman" w:cs="Times New Roman"/>
          <w:sz w:val="28"/>
          <w:szCs w:val="28"/>
          <w:lang w:val="tt"/>
        </w:rPr>
        <w:t>ай саен, хисап аеннан соң килә торган өч эш көне узганчы, раслый торган документларны тапшырып, әлеге Тәртинең 3 нче кушымтасы нигезендәге үрнәк буенча субсидия бирү нәт</w:t>
      </w:r>
      <w:r w:rsidRPr="00943366">
        <w:rPr>
          <w:rFonts w:ascii="Times New Roman" w:hAnsi="Times New Roman" w:cs="Times New Roman"/>
          <w:sz w:val="28"/>
          <w:szCs w:val="28"/>
          <w:lang w:val="tt"/>
        </w:rPr>
        <w:t>иҗәләренә ирешү турында хисап;</w:t>
      </w:r>
      <w:bookmarkStart w:id="6" w:name="_Hlk84337365"/>
      <w:bookmarkEnd w:id="6"/>
    </w:p>
    <w:p w14:paraId="2C3A05AA" w14:textId="77777777" w:rsidR="00D417CE" w:rsidRPr="00943366" w:rsidRDefault="00AA78BD" w:rsidP="00D417CE">
      <w:pPr>
        <w:widowControl/>
        <w:tabs>
          <w:tab w:val="left" w:pos="1134"/>
        </w:tabs>
        <w:autoSpaceDE/>
        <w:autoSpaceDN/>
        <w:adjustRightInd/>
        <w:ind w:firstLine="709"/>
        <w:rPr>
          <w:rFonts w:ascii="Times New Roman" w:hAnsi="Times New Roman" w:cs="Times New Roman"/>
          <w:color w:val="FF0000"/>
          <w:sz w:val="28"/>
          <w:szCs w:val="28"/>
        </w:rPr>
      </w:pPr>
      <w:r w:rsidRPr="00943366">
        <w:rPr>
          <w:rFonts w:ascii="Times New Roman" w:hAnsi="Times New Roman" w:cs="Times New Roman"/>
          <w:sz w:val="28"/>
          <w:szCs w:val="28"/>
          <w:lang w:val="tt"/>
        </w:rPr>
        <w:t>хисап елының соңгы аеның 25 көненнән соңга калмыйча, Ярдәмче программа чараларын гамәлгә ашыру турында белешмәләр тапшырып, Гамәлгә куючы раслаган үрнәк буенча килешүне үтәү турында хисап.</w:t>
      </w:r>
    </w:p>
    <w:p w14:paraId="48F80DE5" w14:textId="2A2237A6" w:rsidR="00D417CE" w:rsidRPr="0025713A" w:rsidRDefault="00AA78BD" w:rsidP="00D417CE">
      <w:pPr>
        <w:tabs>
          <w:tab w:val="left" w:pos="0"/>
        </w:tabs>
        <w:suppressAutoHyphens/>
        <w:spacing w:line="233" w:lineRule="auto"/>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Тапшырыла торган хисаплылык һәм кушымта итеп бирелә торган доку</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ментлар аңлаешлы итеп бастырылган булырга тиеш. Учреждение мөһере (булган очракта) белән беркетелгән һәм вәкаләтле затның имзасы белән таныкланган яисә Учреждение җитәкчесе тарафыннан үз кулы б</w:t>
      </w:r>
      <w:r w:rsidRPr="00943366">
        <w:rPr>
          <w:rFonts w:ascii="Times New Roman" w:hAnsi="Times New Roman" w:cs="Times New Roman"/>
          <w:sz w:val="28"/>
          <w:szCs w:val="28"/>
          <w:lang w:val="tt"/>
        </w:rPr>
        <w:t xml:space="preserve">елән таныкланган төзәтүләрдән тыш, чистартулар һәм төзәтүләр рөхсәт ителми. </w:t>
      </w:r>
    </w:p>
    <w:p w14:paraId="6F39DA70" w14:textId="77777777" w:rsidR="00D417CE" w:rsidRPr="0025713A" w:rsidRDefault="00D417CE" w:rsidP="00455E72">
      <w:pPr>
        <w:widowControl/>
        <w:tabs>
          <w:tab w:val="left" w:pos="1134"/>
        </w:tabs>
        <w:suppressAutoHyphens/>
        <w:autoSpaceDE/>
        <w:autoSpaceDN/>
        <w:adjustRightInd/>
        <w:ind w:firstLine="0"/>
        <w:rPr>
          <w:rFonts w:ascii="Times New Roman" w:hAnsi="Times New Roman" w:cs="Times New Roman"/>
          <w:sz w:val="28"/>
          <w:szCs w:val="28"/>
          <w:lang w:val="tt"/>
        </w:rPr>
      </w:pPr>
    </w:p>
    <w:p w14:paraId="197DE922" w14:textId="2C0C9305" w:rsidR="00D417CE" w:rsidRPr="0025713A" w:rsidRDefault="00AA78BD" w:rsidP="00D417CE">
      <w:pPr>
        <w:tabs>
          <w:tab w:val="left" w:pos="993"/>
        </w:tabs>
        <w:suppressAutoHyphens/>
        <w:ind w:firstLine="567"/>
        <w:jc w:val="center"/>
        <w:rPr>
          <w:rFonts w:ascii="Times New Roman" w:hAnsi="Times New Roman" w:cs="Times New Roman"/>
          <w:sz w:val="28"/>
          <w:szCs w:val="28"/>
          <w:lang w:val="tt"/>
        </w:rPr>
      </w:pPr>
      <w:r w:rsidRPr="00943366">
        <w:rPr>
          <w:rFonts w:ascii="Times New Roman" w:hAnsi="Times New Roman" w:cs="Times New Roman"/>
          <w:spacing w:val="-4"/>
          <w:sz w:val="28"/>
          <w:szCs w:val="28"/>
          <w:lang w:val="tt"/>
        </w:rPr>
        <w:t xml:space="preserve">IV. Субсидия бирү максатлары, шартлары һәм тәртибе үтәлешенә </w:t>
      </w:r>
      <w:r w:rsidR="0025713A">
        <w:rPr>
          <w:rFonts w:ascii="Times New Roman" w:hAnsi="Times New Roman" w:cs="Times New Roman"/>
          <w:spacing w:val="-4"/>
          <w:sz w:val="28"/>
          <w:szCs w:val="28"/>
          <w:lang w:val="tt"/>
        </w:rPr>
        <w:t xml:space="preserve">                 </w:t>
      </w:r>
      <w:r w:rsidRPr="00943366">
        <w:rPr>
          <w:rFonts w:ascii="Times New Roman" w:hAnsi="Times New Roman" w:cs="Times New Roman"/>
          <w:spacing w:val="-4"/>
          <w:sz w:val="28"/>
          <w:szCs w:val="28"/>
          <w:lang w:val="tt"/>
        </w:rPr>
        <w:t>контрольлекне һәм аларны бозган өчен җаваплылыкны</w:t>
      </w:r>
      <w:r w:rsidR="0025713A">
        <w:rPr>
          <w:rFonts w:ascii="Times New Roman" w:hAnsi="Times New Roman" w:cs="Times New Roman"/>
          <w:spacing w:val="-4"/>
          <w:sz w:val="28"/>
          <w:szCs w:val="28"/>
          <w:lang w:val="tt"/>
        </w:rPr>
        <w:t xml:space="preserve">                                                     </w:t>
      </w:r>
      <w:r w:rsidRPr="00943366">
        <w:rPr>
          <w:rFonts w:ascii="Times New Roman" w:hAnsi="Times New Roman" w:cs="Times New Roman"/>
          <w:spacing w:val="-4"/>
          <w:sz w:val="28"/>
          <w:szCs w:val="28"/>
          <w:lang w:val="tt"/>
        </w:rPr>
        <w:t xml:space="preserve"> гамәлгә ашыру тәртибе </w:t>
      </w:r>
    </w:p>
    <w:p w14:paraId="0E658D4E" w14:textId="77777777" w:rsidR="00D417CE" w:rsidRPr="0025713A" w:rsidRDefault="00D417CE" w:rsidP="00D417CE">
      <w:pPr>
        <w:widowControl/>
        <w:suppressAutoHyphens/>
        <w:ind w:firstLine="0"/>
        <w:rPr>
          <w:rFonts w:ascii="Times New Roman" w:eastAsia="Calibri" w:hAnsi="Times New Roman" w:cs="Times New Roman"/>
          <w:sz w:val="28"/>
          <w:szCs w:val="28"/>
          <w:lang w:val="tt"/>
        </w:rPr>
      </w:pPr>
    </w:p>
    <w:p w14:paraId="68EA958B" w14:textId="7970E60D" w:rsidR="00D417CE" w:rsidRPr="0025713A" w:rsidRDefault="00AA78BD" w:rsidP="00D417CE">
      <w:pPr>
        <w:widowControl/>
        <w:tabs>
          <w:tab w:val="left" w:pos="1134"/>
        </w:tabs>
        <w:suppressAutoHyphens/>
        <w:autoSpaceDE/>
        <w:autoSpaceDN/>
        <w:adjustRightInd/>
        <w:ind w:firstLine="709"/>
        <w:rPr>
          <w:rFonts w:ascii="Times New Roman" w:hAnsi="Times New Roman" w:cs="Times New Roman"/>
          <w:color w:val="000000" w:themeColor="text1"/>
          <w:sz w:val="28"/>
          <w:szCs w:val="28"/>
          <w:lang w:val="tt"/>
        </w:rPr>
      </w:pPr>
      <w:r w:rsidRPr="00943366">
        <w:rPr>
          <w:rFonts w:ascii="Times New Roman" w:hAnsi="Times New Roman" w:cs="Times New Roman"/>
          <w:color w:val="000000" w:themeColor="text1"/>
          <w:sz w:val="28"/>
          <w:szCs w:val="28"/>
          <w:lang w:val="tt"/>
        </w:rPr>
        <w:t>12. Гамәлгә куючы һәм дәүләт финанс контрол</w:t>
      </w:r>
      <w:r w:rsidRPr="00943366">
        <w:rPr>
          <w:rFonts w:ascii="Times New Roman" w:hAnsi="Times New Roman" w:cs="Times New Roman"/>
          <w:color w:val="000000" w:themeColor="text1"/>
          <w:sz w:val="28"/>
          <w:szCs w:val="28"/>
          <w:lang w:val="tt"/>
        </w:rPr>
        <w:t>енең вәкаләтле органы Учреж</w:t>
      </w:r>
      <w:r w:rsidR="0025713A">
        <w:rPr>
          <w:rFonts w:ascii="Times New Roman" w:hAnsi="Times New Roman" w:cs="Times New Roman"/>
          <w:color w:val="000000" w:themeColor="text1"/>
          <w:sz w:val="28"/>
          <w:szCs w:val="28"/>
          <w:lang w:val="tt"/>
        </w:rPr>
        <w:t>-</w:t>
      </w:r>
      <w:r w:rsidRPr="00943366">
        <w:rPr>
          <w:rFonts w:ascii="Times New Roman" w:hAnsi="Times New Roman" w:cs="Times New Roman"/>
          <w:color w:val="000000" w:themeColor="text1"/>
          <w:sz w:val="28"/>
          <w:szCs w:val="28"/>
          <w:lang w:val="tt"/>
        </w:rPr>
        <w:t>дениегә субсидия бирү максатларының һәм шартларының үтәлешен контрольдә тота.</w:t>
      </w:r>
    </w:p>
    <w:p w14:paraId="0A77D5C8" w14:textId="76BD41AB" w:rsidR="00D417CE" w:rsidRPr="0025713A" w:rsidRDefault="00AA78BD" w:rsidP="00D417CE">
      <w:pPr>
        <w:widowControl/>
        <w:tabs>
          <w:tab w:val="left" w:pos="1134"/>
        </w:tabs>
        <w:suppressAutoHyphens/>
        <w:autoSpaceDE/>
        <w:autoSpaceDN/>
        <w:adjustRightInd/>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13. Учреждение субсидия алу өчен яки субсидиядән файдалану турында төгәл булмаган белешмәләр һәм документлар тапшырган өчен, әлеге Тәртип нигезендә суб</w:t>
      </w:r>
      <w:r w:rsidRPr="00943366">
        <w:rPr>
          <w:rFonts w:ascii="Times New Roman" w:hAnsi="Times New Roman" w:cs="Times New Roman"/>
          <w:sz w:val="28"/>
          <w:szCs w:val="28"/>
          <w:lang w:val="tt"/>
        </w:rPr>
        <w:t>сидия бирү шартларын һәм тәртибен бозган, шулай ук субсидияне тоту максатларын бозган, финанс белән тәэмин итү чыганагы булып субсидия торган чыгымнарны гамәлгә ашыру турында хисап һәм (яки) субсидияне бирү нәтиҗә</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lastRenderedPageBreak/>
        <w:t>ләренә ирешү турында хисап тапшырмаган өчен</w:t>
      </w:r>
      <w:r w:rsidRPr="00943366">
        <w:rPr>
          <w:rFonts w:ascii="Times New Roman" w:hAnsi="Times New Roman" w:cs="Times New Roman"/>
          <w:sz w:val="28"/>
          <w:szCs w:val="28"/>
          <w:lang w:val="tt"/>
        </w:rPr>
        <w:t>, субсидияне максатчан кул</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ланмаган, әлеге Тәртипнең 1 нче кушымтасында билгеләнгән нәтиҗәләр (ахыргы нәтиҗәләрне бәяләү индикаторларына) күрсәткечләренә ирешмәгән өчен җаваплы була.</w:t>
      </w:r>
      <w:bookmarkStart w:id="7" w:name="_Hlk91515714"/>
      <w:bookmarkEnd w:id="7"/>
    </w:p>
    <w:p w14:paraId="32511CCB" w14:textId="77777777" w:rsidR="00D417CE" w:rsidRPr="0025713A" w:rsidRDefault="00AA78BD" w:rsidP="00D417CE">
      <w:pPr>
        <w:widowControl/>
        <w:tabs>
          <w:tab w:val="left" w:pos="1134"/>
        </w:tabs>
        <w:suppressAutoHyphens/>
        <w:autoSpaceDE/>
        <w:autoSpaceDN/>
        <w:adjustRightInd/>
        <w:ind w:firstLine="709"/>
        <w:rPr>
          <w:rFonts w:ascii="Times New Roman" w:hAnsi="Times New Roman" w:cs="Times New Roman"/>
          <w:color w:val="000000" w:themeColor="text1"/>
          <w:sz w:val="28"/>
          <w:szCs w:val="28"/>
          <w:lang w:val="tt"/>
        </w:rPr>
      </w:pPr>
      <w:r w:rsidRPr="00943366">
        <w:rPr>
          <w:rFonts w:ascii="Times New Roman" w:hAnsi="Times New Roman" w:cs="Times New Roman"/>
          <w:color w:val="000000" w:themeColor="text1"/>
          <w:sz w:val="28"/>
          <w:szCs w:val="28"/>
          <w:lang w:val="tt"/>
        </w:rPr>
        <w:t>Учреждениене җаваплылык чараларын кулланудан азат итү өчен нигез булып Учр</w:t>
      </w:r>
      <w:r w:rsidRPr="00943366">
        <w:rPr>
          <w:rFonts w:ascii="Times New Roman" w:hAnsi="Times New Roman" w:cs="Times New Roman"/>
          <w:color w:val="000000" w:themeColor="text1"/>
          <w:sz w:val="28"/>
          <w:szCs w:val="28"/>
          <w:lang w:val="tt"/>
        </w:rPr>
        <w:t>еждение тарафыннан тиешле йөкләмәләр үтәлешенә комачаулый торган, җиңеп булмаслык шартларның барлыкка килүе турында документаль раслама тора.</w:t>
      </w:r>
    </w:p>
    <w:p w14:paraId="6CCA67FE" w14:textId="77777777" w:rsidR="00D417CE" w:rsidRPr="0025713A" w:rsidRDefault="00AA78BD" w:rsidP="002C5C48">
      <w:pPr>
        <w:adjustRightInd/>
        <w:rPr>
          <w:rFonts w:ascii="Times New Roman" w:hAnsi="Times New Roman" w:cs="Times New Roman"/>
          <w:sz w:val="28"/>
          <w:szCs w:val="28"/>
          <w:lang w:val="tt"/>
        </w:rPr>
      </w:pPr>
      <w:r w:rsidRPr="00943366">
        <w:rPr>
          <w:rFonts w:ascii="Times New Roman" w:hAnsi="Times New Roman" w:cs="Times New Roman"/>
          <w:color w:val="000000" w:themeColor="text1"/>
          <w:sz w:val="28"/>
          <w:szCs w:val="28"/>
          <w:lang w:val="tt"/>
        </w:rPr>
        <w:t>14. Гамәлгә куючы һәм дәүләт финанс контроленең вәкаләтле органы тарафыннан үткәрелгән тикшерүләр нәтиҗәсендә Учре</w:t>
      </w:r>
      <w:r w:rsidRPr="00943366">
        <w:rPr>
          <w:rFonts w:ascii="Times New Roman" w:hAnsi="Times New Roman" w:cs="Times New Roman"/>
          <w:color w:val="000000" w:themeColor="text1"/>
          <w:sz w:val="28"/>
          <w:szCs w:val="28"/>
          <w:lang w:val="tt"/>
        </w:rPr>
        <w:t>ждениенең субсидия бирү вакытында билгеләнгән максатларны һәм шартларны үтәмәве ачыкланган очракта, субсидия Гамәлгә куючының тиешле таләбе Учреждение тарафыннан алынганнан соң 30 көн эчендә Татарстан Республикасы бюджетына кире кайтарылырга тиеш.</w:t>
      </w:r>
    </w:p>
    <w:p w14:paraId="2C0469B8" w14:textId="558D26D8" w:rsidR="00D417CE" w:rsidRPr="0025713A" w:rsidRDefault="00AA78BD" w:rsidP="00D417CE">
      <w:pPr>
        <w:widowControl/>
        <w:tabs>
          <w:tab w:val="left" w:pos="1134"/>
        </w:tabs>
        <w:suppressAutoHyphens/>
        <w:autoSpaceDE/>
        <w:autoSpaceDN/>
        <w:adjustRightInd/>
        <w:ind w:firstLine="709"/>
        <w:rPr>
          <w:rFonts w:ascii="Times New Roman" w:hAnsi="Times New Roman" w:cs="Times New Roman"/>
          <w:color w:val="000000" w:themeColor="text1"/>
          <w:sz w:val="28"/>
          <w:szCs w:val="28"/>
          <w:lang w:val="tt"/>
        </w:rPr>
      </w:pPr>
      <w:r w:rsidRPr="00943366">
        <w:rPr>
          <w:rFonts w:ascii="Times New Roman" w:hAnsi="Times New Roman" w:cs="Times New Roman"/>
          <w:color w:val="000000" w:themeColor="text1"/>
          <w:sz w:val="28"/>
          <w:szCs w:val="28"/>
          <w:lang w:val="tt"/>
        </w:rPr>
        <w:t>Әлеге Тә</w:t>
      </w:r>
      <w:r w:rsidRPr="00943366">
        <w:rPr>
          <w:rFonts w:ascii="Times New Roman" w:hAnsi="Times New Roman" w:cs="Times New Roman"/>
          <w:color w:val="000000" w:themeColor="text1"/>
          <w:sz w:val="28"/>
          <w:szCs w:val="28"/>
          <w:lang w:val="tt"/>
        </w:rPr>
        <w:t>ртипнең 1 нче кушымтасында билгеләнгән субсидияне бирү нәти</w:t>
      </w:r>
      <w:r w:rsidR="0025713A">
        <w:rPr>
          <w:rFonts w:ascii="Times New Roman" w:hAnsi="Times New Roman" w:cs="Times New Roman"/>
          <w:color w:val="000000" w:themeColor="text1"/>
          <w:sz w:val="28"/>
          <w:szCs w:val="28"/>
          <w:lang w:val="tt"/>
        </w:rPr>
        <w:t>-</w:t>
      </w:r>
      <w:r w:rsidRPr="00943366">
        <w:rPr>
          <w:rFonts w:ascii="Times New Roman" w:hAnsi="Times New Roman" w:cs="Times New Roman"/>
          <w:color w:val="000000" w:themeColor="text1"/>
          <w:sz w:val="28"/>
          <w:szCs w:val="28"/>
          <w:lang w:val="tt"/>
        </w:rPr>
        <w:t>җәләренә ирешмәгән очракта, субсидия Гамәлгә куючының тиешле таләбе алынган көннән алып, эш көннәрендә исәпләнә торган 30 көнлек чорда Татарстан Республикасы бюджетына кире кайтарылырга тиеш.</w:t>
      </w:r>
    </w:p>
    <w:p w14:paraId="405887CB" w14:textId="77777777" w:rsidR="00D417CE" w:rsidRPr="0025713A" w:rsidRDefault="00AA78BD" w:rsidP="00D417CE">
      <w:pPr>
        <w:adjustRightInd/>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15. Ә</w:t>
      </w:r>
      <w:r w:rsidRPr="00943366">
        <w:rPr>
          <w:rFonts w:ascii="Times New Roman" w:hAnsi="Times New Roman" w:cs="Times New Roman"/>
          <w:sz w:val="28"/>
          <w:szCs w:val="28"/>
          <w:lang w:val="tt"/>
        </w:rPr>
        <w:t>леге Тәртипнең 14 пунктында күрсәтелгән субсидияне кире кайтару чорын бозган очракта, Гамәлгә куючы әлеге чор узганнан соң, эш көннәрендә санала торган җиде көн эчендә әлеге акчаларны Россия Федерациясе законнары нигезендә мәҗбүри тәртиптә Татарстан Респуб</w:t>
      </w:r>
      <w:r w:rsidRPr="00943366">
        <w:rPr>
          <w:rFonts w:ascii="Times New Roman" w:hAnsi="Times New Roman" w:cs="Times New Roman"/>
          <w:sz w:val="28"/>
          <w:szCs w:val="28"/>
          <w:lang w:val="tt"/>
        </w:rPr>
        <w:t>ликасы бюджетына түләттерү буенча чаралар күрә.</w:t>
      </w:r>
    </w:p>
    <w:p w14:paraId="1F5E4952" w14:textId="6D6BC2B6" w:rsidR="00D417CE" w:rsidRPr="0025713A" w:rsidRDefault="00AA78BD" w:rsidP="00D417CE">
      <w:pPr>
        <w:adjustRightInd/>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16. Агымдагы финанс елында кулланылмаган субсидия акчалары әлеге Тәртип</w:t>
      </w:r>
      <w:r w:rsidRPr="00943366">
        <w:rPr>
          <w:rFonts w:ascii="Times New Roman" w:hAnsi="Times New Roman" w:cs="Times New Roman"/>
          <w:sz w:val="28"/>
          <w:szCs w:val="28"/>
          <w:lang w:val="tt"/>
        </w:rPr>
        <w:t>нең 3 пункты нигезендә билгеләнгән максатларга ирешү өчен Татарстан Республикасы бюджетына кире кайтарылырга тиеш.</w:t>
      </w:r>
    </w:p>
    <w:p w14:paraId="7F2F88B5" w14:textId="77777777" w:rsidR="00D417CE" w:rsidRPr="0025713A" w:rsidRDefault="00AA78BD" w:rsidP="00D417CE">
      <w:pPr>
        <w:adjustRightInd/>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Гамәлгә куючы Учрежден</w:t>
      </w:r>
      <w:r w:rsidRPr="00943366">
        <w:rPr>
          <w:rFonts w:ascii="Times New Roman" w:hAnsi="Times New Roman" w:cs="Times New Roman"/>
          <w:sz w:val="28"/>
          <w:szCs w:val="28"/>
          <w:lang w:val="tt"/>
        </w:rPr>
        <w:t xml:space="preserve">иенең финанс яктан тәэмин итү чыганагы булып агымдагы финанс елының 1 гыйнварына тотылмаган субсидиянең калган өлеше булып торган, үтәлмәгән йөкләмәләр булуы турындагы, субсидия бирү елыннан соңгы елның 20 эш көне эчендә җибәрелгән мөрәҗәгате (алга таба – </w:t>
      </w:r>
      <w:r w:rsidRPr="00943366">
        <w:rPr>
          <w:rFonts w:ascii="Times New Roman" w:hAnsi="Times New Roman" w:cs="Times New Roman"/>
          <w:sz w:val="28"/>
          <w:szCs w:val="28"/>
          <w:lang w:val="tt"/>
        </w:rPr>
        <w:t>Учреждениенең субсидиянең калган өлеше буенча мөрәҗәгате), шулай ук Учреждениенең әлеге йөкләмәләре (физик затларга түләүләр буенча йөкләмәләрдән тыш) булуын һәм аларның күләмен раслый торган документлар (документларның күчермәләре) нигезендә агымдагы фина</w:t>
      </w:r>
      <w:r w:rsidRPr="00943366">
        <w:rPr>
          <w:rFonts w:ascii="Times New Roman" w:hAnsi="Times New Roman" w:cs="Times New Roman"/>
          <w:sz w:val="28"/>
          <w:szCs w:val="28"/>
          <w:lang w:val="tt"/>
        </w:rPr>
        <w:t>нс елында кулланылмаган субсидиянең калган өлешен әлеге Тәртипнең 3 пункты нигезендә максатларга ирешү өчен юнәлдерү зарурлыгы булуы турында карар кабул итә.</w:t>
      </w:r>
    </w:p>
    <w:p w14:paraId="5D9C7140" w14:textId="77777777" w:rsidR="00D417CE" w:rsidRPr="0025713A" w:rsidRDefault="00AA78BD" w:rsidP="00D417CE">
      <w:pPr>
        <w:adjustRightInd/>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Гамәлгә куючы агымдагы финанс елында кулланылмаган субсидиянең калган өлешен әлеге Тәртипнең 3 пун</w:t>
      </w:r>
      <w:r w:rsidRPr="00943366">
        <w:rPr>
          <w:rFonts w:ascii="Times New Roman" w:hAnsi="Times New Roman" w:cs="Times New Roman"/>
          <w:sz w:val="28"/>
          <w:szCs w:val="28"/>
          <w:lang w:val="tt"/>
        </w:rPr>
        <w:t>кты нигезендә максатларга ирешү өчен юнәлдерү зарурлыгы булуы турындагы карарны Учреждениенең субсидиянең калган өлеше буенча мөрәҗәгате алынган вакыттан башлап 5 эш көне эчендә кабул итә.</w:t>
      </w:r>
    </w:p>
    <w:p w14:paraId="55B19ADC" w14:textId="77777777" w:rsidR="00D417CE" w:rsidRPr="0025713A" w:rsidRDefault="00AA78BD" w:rsidP="00D417CE">
      <w:pPr>
        <w:adjustRightInd/>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17. Гамәлгә куючының агымдагы финанс елында кулланылмаган субсидиян</w:t>
      </w:r>
      <w:r w:rsidRPr="00943366">
        <w:rPr>
          <w:rFonts w:ascii="Times New Roman" w:hAnsi="Times New Roman" w:cs="Times New Roman"/>
          <w:sz w:val="28"/>
          <w:szCs w:val="28"/>
          <w:lang w:val="tt"/>
        </w:rPr>
        <w:t>ең калган өлешен әлеге Тәртипнең 3 пункты нигезендә максатларга ирешү өчен юнәлдерү зарурлыгы булуы турындагы карары нигезендә субсидиянең калган өлеше әлеге Тәртипнең 3 пункты нигезендә максатларга юнәлдерелгән чыгымнарны финанс яктан тәэмин итү өчен агым</w:t>
      </w:r>
      <w:r w:rsidRPr="00943366">
        <w:rPr>
          <w:rFonts w:ascii="Times New Roman" w:hAnsi="Times New Roman" w:cs="Times New Roman"/>
          <w:sz w:val="28"/>
          <w:szCs w:val="28"/>
          <w:lang w:val="tt"/>
        </w:rPr>
        <w:t>дагы елда файдаланылырга мөмкин.</w:t>
      </w:r>
    </w:p>
    <w:p w14:paraId="198ED85E" w14:textId="26FFB20A" w:rsidR="00D417CE" w:rsidRPr="0025713A" w:rsidRDefault="00AA78BD" w:rsidP="00D417CE">
      <w:pPr>
        <w:adjustRightInd/>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 xml:space="preserve">18. Агымдагы финанс елында финанс яктан тәэмин итү чыганагы булып </w:t>
      </w:r>
      <w:r w:rsidRPr="00943366">
        <w:rPr>
          <w:rFonts w:ascii="Times New Roman" w:hAnsi="Times New Roman" w:cs="Times New Roman"/>
          <w:sz w:val="28"/>
          <w:szCs w:val="28"/>
          <w:lang w:val="tt"/>
        </w:rPr>
        <w:lastRenderedPageBreak/>
        <w:t>субсидия торган, Учреждение тарафыннан әлеге Тәртипнең 3 пункты нигезендә билгеләнгән максатларга ирешү өчен элегрәк түләнгән түләүләрне кире кайтарудан акча</w:t>
      </w:r>
      <w:r w:rsidRPr="00943366">
        <w:rPr>
          <w:rFonts w:ascii="Times New Roman" w:hAnsi="Times New Roman" w:cs="Times New Roman"/>
          <w:sz w:val="28"/>
          <w:szCs w:val="28"/>
          <w:lang w:val="tt"/>
        </w:rPr>
        <w:t xml:space="preserve"> күчкән очракта, Гамәлгә куючы Учреждениенең финанс яктан тәэмин итү чыганагы булып Учреждение тарафыннан элегрәк башкарылган түләүләрне кайта</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 xml:space="preserve">рудан алынган акчалар торган үтәмәгән йөкләмәләр (физик затларга түләүләр буенча йөкләмәләрдән тыш) булуы турында </w:t>
      </w:r>
      <w:r w:rsidRPr="00943366">
        <w:rPr>
          <w:rFonts w:ascii="Times New Roman" w:hAnsi="Times New Roman" w:cs="Times New Roman"/>
          <w:sz w:val="28"/>
          <w:szCs w:val="28"/>
          <w:lang w:val="tt"/>
        </w:rPr>
        <w:t>субсидия бирелгән елдан соңгы елның 20 эш көне эчендә җибәрелгән мөрәҗәгате (алга таба – Учреждениенең элегрәк башкарылган түләүләрдән алынган акчалар буенча мөрәҗәгате), шулай ук Учреждениенең әлеге йөкләмәләре булуын һәм аларның күләмен раслый торган док</w:t>
      </w:r>
      <w:r w:rsidRPr="00943366">
        <w:rPr>
          <w:rFonts w:ascii="Times New Roman" w:hAnsi="Times New Roman" w:cs="Times New Roman"/>
          <w:sz w:val="28"/>
          <w:szCs w:val="28"/>
          <w:lang w:val="tt"/>
        </w:rPr>
        <w:t>ументлар (документларның күчермәләре) нигезендә әлеге Тәртипнең 3 пунк</w:t>
      </w:r>
      <w:r w:rsidR="0025713A">
        <w:rPr>
          <w:rFonts w:ascii="Times New Roman" w:hAnsi="Times New Roman" w:cs="Times New Roman"/>
          <w:sz w:val="28"/>
          <w:szCs w:val="28"/>
          <w:lang w:val="tt"/>
        </w:rPr>
        <w:t>-</w:t>
      </w:r>
      <w:r w:rsidRPr="00943366">
        <w:rPr>
          <w:rFonts w:ascii="Times New Roman" w:hAnsi="Times New Roman" w:cs="Times New Roman"/>
          <w:sz w:val="28"/>
          <w:szCs w:val="28"/>
          <w:lang w:val="tt"/>
        </w:rPr>
        <w:t>тында билгеләнгән максатларга ирешү өчен Учреждение тарафыннан аларны файдалану турында карар кабул итә.</w:t>
      </w:r>
    </w:p>
    <w:p w14:paraId="180F5DF3" w14:textId="77777777" w:rsidR="00D417CE" w:rsidRPr="0025713A" w:rsidRDefault="00AA78BD" w:rsidP="00D417CE">
      <w:pPr>
        <w:adjustRightInd/>
        <w:ind w:firstLine="709"/>
        <w:rPr>
          <w:rFonts w:ascii="Times New Roman" w:hAnsi="Times New Roman" w:cs="Times New Roman"/>
          <w:sz w:val="28"/>
          <w:szCs w:val="28"/>
          <w:lang w:val="tt"/>
        </w:rPr>
      </w:pPr>
      <w:r w:rsidRPr="00943366">
        <w:rPr>
          <w:rFonts w:ascii="Times New Roman" w:hAnsi="Times New Roman" w:cs="Times New Roman"/>
          <w:sz w:val="28"/>
          <w:szCs w:val="28"/>
          <w:lang w:val="tt"/>
        </w:rPr>
        <w:t>Гамәлгә куючы әлеге Тәртипнең 3 пунктында билгеләнгән максатларга ирешү өчен фина</w:t>
      </w:r>
      <w:r w:rsidRPr="00943366">
        <w:rPr>
          <w:rFonts w:ascii="Times New Roman" w:hAnsi="Times New Roman" w:cs="Times New Roman"/>
          <w:sz w:val="28"/>
          <w:szCs w:val="28"/>
          <w:lang w:val="tt"/>
        </w:rPr>
        <w:t>нс яктан тәэмин итү чыганагы булып субсидия торган, Учреждение тарафыннан элегрәк башкарылган түләүләрне кире кайтарудан күчкән акчаларны агымдагы финанс елында файдалану турындагы карарны Учреждение элегрәк башкарылган түләүләрдән алынган акчалар буенча м</w:t>
      </w:r>
      <w:r w:rsidRPr="00943366">
        <w:rPr>
          <w:rFonts w:ascii="Times New Roman" w:hAnsi="Times New Roman" w:cs="Times New Roman"/>
          <w:sz w:val="28"/>
          <w:szCs w:val="28"/>
          <w:lang w:val="tt"/>
        </w:rPr>
        <w:t>өрәҗәгать иткән вакыттан башлап 5 эш көне эчендә кабул итә.</w:t>
      </w:r>
    </w:p>
    <w:p w14:paraId="2093F7EA" w14:textId="77777777" w:rsidR="00D417CE" w:rsidRPr="0025713A" w:rsidRDefault="00D417CE" w:rsidP="00D417CE">
      <w:pPr>
        <w:adjustRightInd/>
        <w:ind w:firstLine="709"/>
        <w:rPr>
          <w:rFonts w:ascii="Times New Roman" w:hAnsi="Times New Roman" w:cs="Times New Roman"/>
          <w:sz w:val="28"/>
          <w:szCs w:val="28"/>
          <w:lang w:val="tt"/>
        </w:rPr>
      </w:pPr>
    </w:p>
    <w:p w14:paraId="679A8E2B" w14:textId="77777777" w:rsidR="00D417CE" w:rsidRPr="0025713A" w:rsidRDefault="00AA78BD" w:rsidP="00D417CE">
      <w:pPr>
        <w:widowControl/>
        <w:autoSpaceDE/>
        <w:autoSpaceDN/>
        <w:adjustRightInd/>
        <w:ind w:firstLine="0"/>
        <w:jc w:val="left"/>
        <w:rPr>
          <w:rFonts w:ascii="Times New Roman" w:eastAsia="Calibri" w:hAnsi="Times New Roman" w:cs="Times New Roman"/>
          <w:sz w:val="28"/>
          <w:szCs w:val="28"/>
          <w:lang w:val="tt"/>
        </w:rPr>
      </w:pPr>
      <w:r w:rsidRPr="0025713A">
        <w:rPr>
          <w:rFonts w:ascii="Times New Roman" w:eastAsia="Calibri" w:hAnsi="Times New Roman" w:cs="Times New Roman"/>
          <w:sz w:val="28"/>
          <w:szCs w:val="28"/>
          <w:lang w:val="tt"/>
        </w:rPr>
        <w:br w:type="page"/>
      </w:r>
    </w:p>
    <w:p w14:paraId="2F4CF05F" w14:textId="762C2811" w:rsidR="00D417CE" w:rsidRPr="0025713A" w:rsidRDefault="00AA78BD" w:rsidP="00CA05E1">
      <w:pPr>
        <w:widowControl/>
        <w:spacing w:line="252" w:lineRule="auto"/>
        <w:ind w:left="5103" w:firstLine="0"/>
        <w:rPr>
          <w:rFonts w:ascii="Times New Roman" w:hAnsi="Times New Roman" w:cs="Times New Roman"/>
          <w:b/>
          <w:bCs/>
          <w:sz w:val="28"/>
          <w:lang w:val="tt"/>
        </w:rPr>
      </w:pPr>
      <w:r w:rsidRPr="00943366">
        <w:rPr>
          <w:rFonts w:ascii="Times New Roman" w:eastAsia="Calibri" w:hAnsi="Times New Roman" w:cs="Times New Roman"/>
          <w:sz w:val="28"/>
          <w:szCs w:val="28"/>
          <w:lang w:val="tt"/>
        </w:rPr>
        <w:lastRenderedPageBreak/>
        <w:t>Татарстан Республикасы Сәнәгать һәм сәүдә министрлыгы үзенә карата гамәлгә куючы функцияләрен һәм вәкаләтләрен гамәлгә ашыра торган дәүләт автоном уч</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реждениесенә Россия Федерациясе Бюд</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жет кодексының </w:t>
      </w:r>
      <m:oMath>
        <m:sSup>
          <m:sSupPr>
            <m:ctrlPr>
              <w:rPr>
                <w:rFonts w:ascii="Cambria Math" w:eastAsia="Calibri" w:hAnsi="Cambria Math" w:cs="Times New Roman"/>
                <w:bCs/>
                <w:i/>
                <w:sz w:val="28"/>
                <w:szCs w:val="28"/>
              </w:rPr>
            </m:ctrlPr>
          </m:sSupPr>
          <m:e>
            <m:r>
              <m:rPr>
                <m:nor/>
              </m:rPr>
              <w:rPr>
                <w:rFonts w:ascii="Times New Roman" w:eastAsia="Calibri" w:hAnsi="Times New Roman" w:cs="Times New Roman"/>
                <w:bCs/>
                <w:sz w:val="28"/>
                <w:szCs w:val="28"/>
                <w:lang w:val="tt"/>
              </w:rPr>
              <m:t>78</m:t>
            </m:r>
          </m:e>
          <m:sup>
            <m:r>
              <m:rPr>
                <m:nor/>
              </m:rPr>
              <w:rPr>
                <w:rFonts w:ascii="Times New Roman" w:eastAsia="Calibri" w:hAnsi="Times New Roman" w:cs="Times New Roman"/>
                <w:bCs/>
                <w:sz w:val="28"/>
                <w:szCs w:val="28"/>
                <w:lang w:val="tt"/>
              </w:rPr>
              <m:t>1</m:t>
            </m:r>
          </m:sup>
        </m:sSup>
      </m:oMath>
      <w:r w:rsidRPr="00943366">
        <w:rPr>
          <w:rFonts w:ascii="Times New Roman" w:eastAsia="Calibri" w:hAnsi="Times New Roman" w:cs="Times New Roman"/>
          <w:sz w:val="28"/>
          <w:szCs w:val="28"/>
          <w:lang w:val="tt"/>
        </w:rPr>
        <w:t xml:space="preserve"> статьясының 1 пунк</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тындагы икенче абзацы нигезендә </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20</w:t>
      </w:r>
      <w:r w:rsidRPr="00943366">
        <w:rPr>
          <w:rFonts w:ascii="Times New Roman" w:eastAsia="Calibri" w:hAnsi="Times New Roman" w:cs="Times New Roman"/>
          <w:sz w:val="28"/>
          <w:szCs w:val="28"/>
          <w:lang w:val="tt"/>
        </w:rPr>
        <w:t>14-2024 елларга Татарстан Республикасының икътисадый үсеше һәм инновацияле икъ</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тисады</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 дәүләт программасының </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2015-2024 елларга Татарстан Республикасы предприятиеләрендә хезмәт җитеште</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рүчәнлеген арттыру</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 ярдәмче програм</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масы чараларын 2022-2024 елларда гамәл</w:t>
      </w:r>
      <w:r w:rsidRPr="00943366">
        <w:rPr>
          <w:rFonts w:ascii="Times New Roman" w:eastAsia="Calibri" w:hAnsi="Times New Roman" w:cs="Times New Roman"/>
          <w:sz w:val="28"/>
          <w:szCs w:val="28"/>
          <w:lang w:val="tt"/>
        </w:rPr>
        <w:t>гә ашыруны тәэмин итүгә Татарстан Республикасы бюджетыннан субсидия бирү күләмен һәм шартларын билгеләү тәртибенә 1 нче кушымта</w:t>
      </w:r>
    </w:p>
    <w:p w14:paraId="35AE43CE" w14:textId="77777777" w:rsidR="00D417CE" w:rsidRPr="0025713A" w:rsidRDefault="00D417CE" w:rsidP="00D417CE">
      <w:pPr>
        <w:keepNext/>
        <w:keepLines/>
        <w:ind w:right="-1"/>
        <w:jc w:val="center"/>
        <w:outlineLvl w:val="1"/>
        <w:rPr>
          <w:rFonts w:ascii="Times New Roman" w:hAnsi="Times New Roman" w:cs="Times New Roman"/>
          <w:sz w:val="28"/>
          <w:szCs w:val="26"/>
          <w:lang w:val="tt"/>
        </w:rPr>
      </w:pPr>
    </w:p>
    <w:p w14:paraId="796C00C3" w14:textId="77777777" w:rsidR="00D417CE" w:rsidRPr="0025713A" w:rsidRDefault="00AA78BD" w:rsidP="00D417CE">
      <w:pPr>
        <w:keepNext/>
        <w:keepLines/>
        <w:ind w:right="-1"/>
        <w:jc w:val="center"/>
        <w:outlineLvl w:val="1"/>
        <w:rPr>
          <w:rFonts w:ascii="Times New Roman" w:hAnsi="Times New Roman" w:cs="Times New Roman"/>
          <w:sz w:val="28"/>
          <w:szCs w:val="26"/>
          <w:lang w:val="tt"/>
        </w:rPr>
      </w:pPr>
      <w:r w:rsidRPr="00943366">
        <w:rPr>
          <w:rFonts w:ascii="Times New Roman" w:hAnsi="Times New Roman" w:cs="Times New Roman"/>
          <w:sz w:val="28"/>
          <w:szCs w:val="26"/>
          <w:lang w:val="tt"/>
        </w:rPr>
        <w:t xml:space="preserve">Нәтиҗәләрнең күрсәткечләре (ахыргы нәтиҗәләрне бәяләү индикаторлары) </w:t>
      </w:r>
    </w:p>
    <w:p w14:paraId="3F662B41" w14:textId="77777777" w:rsidR="00D417CE" w:rsidRPr="0025713A" w:rsidRDefault="00D417CE" w:rsidP="00D417CE">
      <w:pPr>
        <w:rPr>
          <w:rFonts w:ascii="Times New Roman" w:hAnsi="Times New Roman" w:cs="Times New Roman"/>
          <w:lang w:val="t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670"/>
        <w:gridCol w:w="1276"/>
        <w:gridCol w:w="1275"/>
        <w:gridCol w:w="1134"/>
      </w:tblGrid>
      <w:tr w:rsidR="00602300" w14:paraId="724DD1FC" w14:textId="77777777" w:rsidTr="008D0A43">
        <w:trPr>
          <w:tblHeader/>
        </w:trPr>
        <w:tc>
          <w:tcPr>
            <w:tcW w:w="846" w:type="dxa"/>
            <w:vMerge w:val="restart"/>
            <w:shd w:val="clear" w:color="auto" w:fill="auto"/>
            <w:vAlign w:val="center"/>
          </w:tcPr>
          <w:p w14:paraId="4D96448A"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т/с</w:t>
            </w:r>
          </w:p>
        </w:tc>
        <w:tc>
          <w:tcPr>
            <w:tcW w:w="5670" w:type="dxa"/>
            <w:vMerge w:val="restart"/>
            <w:shd w:val="clear" w:color="auto" w:fill="auto"/>
            <w:vAlign w:val="center"/>
          </w:tcPr>
          <w:p w14:paraId="18D03980"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 xml:space="preserve">Нәтиҗәнең (ахыргы нәтиҗәләрне бәяләү индикаторының) </w:t>
            </w:r>
            <w:r w:rsidRPr="00943366">
              <w:rPr>
                <w:rFonts w:ascii="Times New Roman" w:hAnsi="Times New Roman" w:cs="Times New Roman"/>
                <w:bCs/>
                <w:sz w:val="28"/>
                <w:szCs w:val="28"/>
                <w:lang w:val="tt"/>
              </w:rPr>
              <w:t>атамасы, үлчәү берәмлеге</w:t>
            </w:r>
          </w:p>
        </w:tc>
        <w:tc>
          <w:tcPr>
            <w:tcW w:w="3685" w:type="dxa"/>
            <w:gridSpan w:val="3"/>
            <w:tcBorders>
              <w:bottom w:val="nil"/>
            </w:tcBorders>
            <w:shd w:val="clear" w:color="auto" w:fill="auto"/>
            <w:vAlign w:val="center"/>
          </w:tcPr>
          <w:p w14:paraId="073AB567"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 xml:space="preserve">Нәтиҗәнең (ахыргы нәтиҗәләрне бәяләү индикаторының) күрсәткече  </w:t>
            </w:r>
          </w:p>
        </w:tc>
      </w:tr>
      <w:tr w:rsidR="00602300" w14:paraId="1ED2CC11" w14:textId="77777777" w:rsidTr="008D0A43">
        <w:tc>
          <w:tcPr>
            <w:tcW w:w="846" w:type="dxa"/>
            <w:vMerge/>
            <w:shd w:val="clear" w:color="auto" w:fill="auto"/>
            <w:vAlign w:val="center"/>
          </w:tcPr>
          <w:p w14:paraId="2E7D98C6" w14:textId="77777777" w:rsidR="00D417CE" w:rsidRPr="00943366" w:rsidRDefault="00D417CE" w:rsidP="00D417CE">
            <w:pPr>
              <w:ind w:firstLine="0"/>
              <w:jc w:val="center"/>
              <w:rPr>
                <w:rFonts w:ascii="Times New Roman" w:hAnsi="Times New Roman" w:cs="Times New Roman"/>
                <w:sz w:val="28"/>
                <w:szCs w:val="28"/>
              </w:rPr>
            </w:pPr>
          </w:p>
        </w:tc>
        <w:tc>
          <w:tcPr>
            <w:tcW w:w="5670" w:type="dxa"/>
            <w:vMerge/>
            <w:shd w:val="clear" w:color="auto" w:fill="auto"/>
            <w:vAlign w:val="center"/>
          </w:tcPr>
          <w:p w14:paraId="235AB0E2" w14:textId="77777777" w:rsidR="00D417CE" w:rsidRPr="00943366" w:rsidRDefault="00D417CE" w:rsidP="00D417CE">
            <w:pPr>
              <w:ind w:firstLine="0"/>
              <w:jc w:val="center"/>
              <w:rPr>
                <w:rFonts w:ascii="Times New Roman" w:hAnsi="Times New Roman" w:cs="Times New Roman"/>
                <w:sz w:val="28"/>
                <w:szCs w:val="28"/>
              </w:rPr>
            </w:pPr>
          </w:p>
        </w:tc>
        <w:tc>
          <w:tcPr>
            <w:tcW w:w="1276" w:type="dxa"/>
            <w:vAlign w:val="center"/>
          </w:tcPr>
          <w:p w14:paraId="6940967B"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2022</w:t>
            </w:r>
          </w:p>
        </w:tc>
        <w:tc>
          <w:tcPr>
            <w:tcW w:w="1275" w:type="dxa"/>
            <w:vAlign w:val="center"/>
          </w:tcPr>
          <w:p w14:paraId="6DD9D85A"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2023</w:t>
            </w:r>
          </w:p>
        </w:tc>
        <w:tc>
          <w:tcPr>
            <w:tcW w:w="1134" w:type="dxa"/>
            <w:vAlign w:val="center"/>
          </w:tcPr>
          <w:p w14:paraId="594DF592"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2024</w:t>
            </w:r>
          </w:p>
        </w:tc>
      </w:tr>
      <w:tr w:rsidR="00602300" w14:paraId="28755295" w14:textId="77777777" w:rsidTr="008D0A43">
        <w:tc>
          <w:tcPr>
            <w:tcW w:w="846" w:type="dxa"/>
            <w:shd w:val="clear" w:color="auto" w:fill="auto"/>
            <w:vAlign w:val="center"/>
          </w:tcPr>
          <w:p w14:paraId="17EB5C7A"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1</w:t>
            </w:r>
          </w:p>
        </w:tc>
        <w:tc>
          <w:tcPr>
            <w:tcW w:w="5670" w:type="dxa"/>
            <w:shd w:val="clear" w:color="auto" w:fill="auto"/>
          </w:tcPr>
          <w:p w14:paraId="3B4785EB" w14:textId="77777777" w:rsidR="00D417CE" w:rsidRPr="00943366" w:rsidRDefault="00AA78BD" w:rsidP="0025713A">
            <w:pPr>
              <w:ind w:firstLine="0"/>
              <w:jc w:val="left"/>
              <w:rPr>
                <w:rFonts w:ascii="Times New Roman" w:hAnsi="Times New Roman" w:cs="Times New Roman"/>
                <w:sz w:val="28"/>
                <w:szCs w:val="28"/>
              </w:rPr>
            </w:pPr>
            <w:r w:rsidRPr="00943366">
              <w:rPr>
                <w:rFonts w:ascii="Times New Roman" w:eastAsiaTheme="minorHAnsi" w:hAnsi="Times New Roman" w:cs="Times New Roman"/>
                <w:sz w:val="28"/>
                <w:szCs w:val="28"/>
                <w:lang w:val="tt" w:eastAsia="en-US"/>
              </w:rPr>
              <w:t xml:space="preserve">Хезмәт җитештерүчәнлеген арттыру инструментларына өйрәнгән предприятиеләр хезмәткәрләре һәм төбәк командалары вәкилләре саны, кеше,  арта </w:t>
            </w:r>
            <w:r w:rsidRPr="00943366">
              <w:rPr>
                <w:rFonts w:ascii="Times New Roman" w:eastAsiaTheme="minorHAnsi" w:hAnsi="Times New Roman" w:cs="Times New Roman"/>
                <w:sz w:val="28"/>
                <w:szCs w:val="28"/>
                <w:lang w:val="tt" w:eastAsia="en-US"/>
              </w:rPr>
              <w:t>бара торган нәтиҗәсендә</w:t>
            </w:r>
          </w:p>
        </w:tc>
        <w:tc>
          <w:tcPr>
            <w:tcW w:w="1276" w:type="dxa"/>
            <w:vAlign w:val="center"/>
          </w:tcPr>
          <w:p w14:paraId="41E95ACB"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2625</w:t>
            </w:r>
          </w:p>
        </w:tc>
        <w:tc>
          <w:tcPr>
            <w:tcW w:w="1275" w:type="dxa"/>
            <w:vAlign w:val="center"/>
          </w:tcPr>
          <w:p w14:paraId="304CF018"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3300</w:t>
            </w:r>
          </w:p>
        </w:tc>
        <w:tc>
          <w:tcPr>
            <w:tcW w:w="1134" w:type="dxa"/>
            <w:vAlign w:val="center"/>
          </w:tcPr>
          <w:p w14:paraId="12A3941A"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3971</w:t>
            </w:r>
          </w:p>
        </w:tc>
      </w:tr>
      <w:tr w:rsidR="00602300" w14:paraId="783545FA" w14:textId="77777777" w:rsidTr="008D0A43">
        <w:tc>
          <w:tcPr>
            <w:tcW w:w="846" w:type="dxa"/>
            <w:shd w:val="clear" w:color="auto" w:fill="auto"/>
            <w:vAlign w:val="center"/>
          </w:tcPr>
          <w:p w14:paraId="37EDED41"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2</w:t>
            </w:r>
          </w:p>
        </w:tc>
        <w:tc>
          <w:tcPr>
            <w:tcW w:w="5670" w:type="dxa"/>
            <w:shd w:val="clear" w:color="auto" w:fill="auto"/>
          </w:tcPr>
          <w:p w14:paraId="3DB3A942" w14:textId="58B19D1A" w:rsidR="00D417CE" w:rsidRPr="00943366" w:rsidRDefault="00AA78BD" w:rsidP="0025713A">
            <w:pPr>
              <w:ind w:firstLine="0"/>
              <w:jc w:val="left"/>
              <w:rPr>
                <w:rFonts w:ascii="Times New Roman" w:eastAsiaTheme="minorHAnsi" w:hAnsi="Times New Roman" w:cs="Times New Roman"/>
                <w:sz w:val="28"/>
                <w:szCs w:val="28"/>
                <w:lang w:eastAsia="en-US"/>
              </w:rPr>
            </w:pPr>
            <w:r w:rsidRPr="00943366">
              <w:rPr>
                <w:rFonts w:ascii="Times New Roman" w:eastAsiaTheme="minorHAnsi" w:hAnsi="Times New Roman" w:cs="Times New Roman"/>
                <w:sz w:val="28"/>
                <w:szCs w:val="28"/>
                <w:lang w:val="tt" w:eastAsia="en-US"/>
              </w:rPr>
              <w:t xml:space="preserve">Региональ идарәдә (Татарстан Республикасының төбәк компетенцияләр үзәге </w:t>
            </w:r>
            <w:r w:rsidR="0025713A">
              <w:rPr>
                <w:rFonts w:ascii="Times New Roman" w:eastAsiaTheme="minorHAnsi" w:hAnsi="Times New Roman" w:cs="Times New Roman"/>
                <w:sz w:val="28"/>
                <w:szCs w:val="28"/>
                <w:lang w:val="tt" w:eastAsia="en-US"/>
              </w:rPr>
              <w:t>белән</w:t>
            </w:r>
            <w:r w:rsidRPr="00943366">
              <w:rPr>
                <w:rFonts w:ascii="Times New Roman" w:eastAsiaTheme="minorHAnsi" w:hAnsi="Times New Roman" w:cs="Times New Roman"/>
                <w:sz w:val="28"/>
                <w:szCs w:val="28"/>
                <w:lang w:val="tt" w:eastAsia="en-US"/>
              </w:rPr>
              <w:t xml:space="preserve">) хезмәт җитештерүчәнлеген арттыру инструментларына укыган предприятиеләр хезмәткәрләре саны, кеше, арта бара торган </w:t>
            </w:r>
            <w:r w:rsidRPr="00943366">
              <w:rPr>
                <w:rFonts w:ascii="Times New Roman" w:eastAsiaTheme="minorHAnsi" w:hAnsi="Times New Roman" w:cs="Times New Roman"/>
                <w:sz w:val="28"/>
                <w:szCs w:val="28"/>
                <w:lang w:val="tt" w:eastAsia="en-US"/>
              </w:rPr>
              <w:t>нәтиҗәсендә</w:t>
            </w:r>
          </w:p>
        </w:tc>
        <w:tc>
          <w:tcPr>
            <w:tcW w:w="1276" w:type="dxa"/>
            <w:vAlign w:val="center"/>
          </w:tcPr>
          <w:p w14:paraId="3071303B"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1632</w:t>
            </w:r>
          </w:p>
        </w:tc>
        <w:tc>
          <w:tcPr>
            <w:tcW w:w="1275" w:type="dxa"/>
            <w:vAlign w:val="center"/>
          </w:tcPr>
          <w:p w14:paraId="01540674"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2292</w:t>
            </w:r>
          </w:p>
        </w:tc>
        <w:tc>
          <w:tcPr>
            <w:tcW w:w="1134" w:type="dxa"/>
            <w:vAlign w:val="center"/>
          </w:tcPr>
          <w:p w14:paraId="0F883A67"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2952</w:t>
            </w:r>
          </w:p>
        </w:tc>
      </w:tr>
      <w:tr w:rsidR="00602300" w14:paraId="2614EFA6" w14:textId="77777777" w:rsidTr="008D0A43">
        <w:tc>
          <w:tcPr>
            <w:tcW w:w="846" w:type="dxa"/>
            <w:shd w:val="clear" w:color="auto" w:fill="auto"/>
            <w:vAlign w:val="center"/>
          </w:tcPr>
          <w:p w14:paraId="2ECA74E1"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3</w:t>
            </w:r>
          </w:p>
        </w:tc>
        <w:tc>
          <w:tcPr>
            <w:tcW w:w="5670" w:type="dxa"/>
            <w:shd w:val="clear" w:color="auto" w:fill="auto"/>
          </w:tcPr>
          <w:p w14:paraId="27F2B0EF" w14:textId="77777777" w:rsidR="00D417CE" w:rsidRPr="00943366" w:rsidRDefault="00AA78BD" w:rsidP="0025713A">
            <w:pPr>
              <w:ind w:firstLine="0"/>
              <w:jc w:val="left"/>
              <w:rPr>
                <w:rFonts w:ascii="Times New Roman" w:eastAsiaTheme="minorHAnsi" w:hAnsi="Times New Roman" w:cs="Times New Roman"/>
                <w:sz w:val="28"/>
                <w:szCs w:val="28"/>
                <w:lang w:eastAsia="en-US"/>
              </w:rPr>
            </w:pPr>
            <w:r w:rsidRPr="00943366">
              <w:rPr>
                <w:rFonts w:ascii="Times New Roman" w:eastAsiaTheme="minorHAnsi" w:hAnsi="Times New Roman" w:cs="Times New Roman"/>
                <w:sz w:val="28"/>
                <w:szCs w:val="28"/>
                <w:lang w:val="tt" w:eastAsia="en-US"/>
              </w:rPr>
              <w:t>Хезмәт җитештерүчәнлеген үстерү чараларын гамәлгә ашыру кысаларында катнашучы предприятиеләрнең, шулай ук башкарма хакимият органнарының укытылган хезмәткәрләре саны, кеше, арта бара торган нәтиҗәсендә</w:t>
            </w:r>
          </w:p>
        </w:tc>
        <w:tc>
          <w:tcPr>
            <w:tcW w:w="1276" w:type="dxa"/>
            <w:vAlign w:val="center"/>
          </w:tcPr>
          <w:p w14:paraId="247A8875"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216</w:t>
            </w:r>
          </w:p>
        </w:tc>
        <w:tc>
          <w:tcPr>
            <w:tcW w:w="1275" w:type="dxa"/>
            <w:vAlign w:val="center"/>
          </w:tcPr>
          <w:p w14:paraId="0BD1BCDC"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216</w:t>
            </w:r>
          </w:p>
        </w:tc>
        <w:tc>
          <w:tcPr>
            <w:tcW w:w="1134" w:type="dxa"/>
            <w:vAlign w:val="center"/>
          </w:tcPr>
          <w:p w14:paraId="0846FAEC"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216</w:t>
            </w:r>
          </w:p>
        </w:tc>
      </w:tr>
      <w:tr w:rsidR="00602300" w14:paraId="3EFBB229" w14:textId="77777777" w:rsidTr="008D0A43">
        <w:tc>
          <w:tcPr>
            <w:tcW w:w="846" w:type="dxa"/>
            <w:shd w:val="clear" w:color="auto" w:fill="auto"/>
            <w:vAlign w:val="center"/>
          </w:tcPr>
          <w:p w14:paraId="0C3A8AD3"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4</w:t>
            </w:r>
          </w:p>
        </w:tc>
        <w:tc>
          <w:tcPr>
            <w:tcW w:w="5670" w:type="dxa"/>
            <w:shd w:val="clear" w:color="auto" w:fill="auto"/>
          </w:tcPr>
          <w:p w14:paraId="3CEC7A1F" w14:textId="77777777" w:rsidR="00D417CE" w:rsidRPr="00943366" w:rsidRDefault="00AA78BD" w:rsidP="0025713A">
            <w:pPr>
              <w:ind w:firstLine="0"/>
              <w:jc w:val="left"/>
              <w:rPr>
                <w:rFonts w:ascii="Times New Roman" w:eastAsiaTheme="minorHAnsi" w:hAnsi="Times New Roman" w:cs="Times New Roman"/>
                <w:sz w:val="28"/>
                <w:szCs w:val="28"/>
                <w:lang w:eastAsia="en-US"/>
              </w:rPr>
            </w:pPr>
            <w:r w:rsidRPr="00943366">
              <w:rPr>
                <w:rFonts w:ascii="Times New Roman" w:eastAsiaTheme="minorHAnsi" w:hAnsi="Times New Roman" w:cs="Times New Roman"/>
                <w:sz w:val="28"/>
                <w:szCs w:val="28"/>
                <w:lang w:val="tt" w:eastAsia="en-US"/>
              </w:rPr>
              <w:t xml:space="preserve">Хезмәт җитештерүчәнлеген арттыру </w:t>
            </w:r>
            <w:r w:rsidRPr="00943366">
              <w:rPr>
                <w:rFonts w:ascii="Times New Roman" w:eastAsiaTheme="minorHAnsi" w:hAnsi="Times New Roman" w:cs="Times New Roman"/>
                <w:sz w:val="28"/>
                <w:szCs w:val="28"/>
                <w:lang w:val="tt" w:eastAsia="en-US"/>
              </w:rPr>
              <w:lastRenderedPageBreak/>
              <w:t>инструментларына өйрәнгән төбәк командалары вәкилләре саны, кеше, арта бара торган нәтиҗәсендә</w:t>
            </w:r>
          </w:p>
        </w:tc>
        <w:tc>
          <w:tcPr>
            <w:tcW w:w="1276" w:type="dxa"/>
            <w:vAlign w:val="center"/>
          </w:tcPr>
          <w:p w14:paraId="5715DD50"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lastRenderedPageBreak/>
              <w:t>60</w:t>
            </w:r>
          </w:p>
        </w:tc>
        <w:tc>
          <w:tcPr>
            <w:tcW w:w="1275" w:type="dxa"/>
            <w:vAlign w:val="center"/>
          </w:tcPr>
          <w:p w14:paraId="7CD82F09"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75</w:t>
            </w:r>
          </w:p>
        </w:tc>
        <w:tc>
          <w:tcPr>
            <w:tcW w:w="1134" w:type="dxa"/>
            <w:vAlign w:val="center"/>
          </w:tcPr>
          <w:p w14:paraId="0C915878"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86</w:t>
            </w:r>
          </w:p>
        </w:tc>
      </w:tr>
      <w:tr w:rsidR="00602300" w14:paraId="167E0FDE" w14:textId="77777777" w:rsidTr="008D0A43">
        <w:tc>
          <w:tcPr>
            <w:tcW w:w="846" w:type="dxa"/>
            <w:shd w:val="clear" w:color="auto" w:fill="auto"/>
            <w:vAlign w:val="center"/>
          </w:tcPr>
          <w:p w14:paraId="58EE9C12"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5</w:t>
            </w:r>
          </w:p>
        </w:tc>
        <w:tc>
          <w:tcPr>
            <w:tcW w:w="5670" w:type="dxa"/>
            <w:shd w:val="clear" w:color="auto" w:fill="auto"/>
          </w:tcPr>
          <w:p w14:paraId="54E63BD3" w14:textId="77777777" w:rsidR="00D417CE" w:rsidRPr="00943366" w:rsidRDefault="00AA78BD" w:rsidP="0025713A">
            <w:pPr>
              <w:ind w:firstLine="0"/>
              <w:jc w:val="left"/>
              <w:rPr>
                <w:rFonts w:ascii="Times New Roman" w:eastAsiaTheme="minorHAnsi" w:hAnsi="Times New Roman" w:cs="Times New Roman"/>
                <w:sz w:val="28"/>
                <w:szCs w:val="28"/>
                <w:lang w:eastAsia="en-US"/>
              </w:rPr>
            </w:pPr>
            <w:r w:rsidRPr="00943366">
              <w:rPr>
                <w:rFonts w:ascii="Times New Roman" w:eastAsiaTheme="minorHAnsi" w:hAnsi="Times New Roman" w:cs="Times New Roman"/>
                <w:sz w:val="28"/>
                <w:szCs w:val="28"/>
                <w:lang w:val="tt" w:eastAsia="en-US"/>
              </w:rPr>
              <w:t>Хезмәт җитештерүчәнлеген арттыру өчен идарә итү күнекмәләре программасы буенча укытылган җитәкчеләр саны, мең кеше (</w:t>
            </w:r>
            <w:r w:rsidRPr="00943366">
              <w:rPr>
                <w:rFonts w:ascii="Times New Roman" w:eastAsiaTheme="minorHAnsi" w:hAnsi="Times New Roman" w:cs="Times New Roman"/>
                <w:sz w:val="28"/>
                <w:szCs w:val="28"/>
                <w:lang w:val="tt" w:eastAsia="en-US"/>
              </w:rPr>
              <w:t>арта бара торган нәтиҗәсендә)</w:t>
            </w:r>
          </w:p>
        </w:tc>
        <w:tc>
          <w:tcPr>
            <w:tcW w:w="1276" w:type="dxa"/>
            <w:vAlign w:val="center"/>
          </w:tcPr>
          <w:p w14:paraId="1F91ECF7"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0,209</w:t>
            </w:r>
          </w:p>
        </w:tc>
        <w:tc>
          <w:tcPr>
            <w:tcW w:w="1275" w:type="dxa"/>
            <w:vAlign w:val="center"/>
          </w:tcPr>
          <w:p w14:paraId="3C3C7501"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0,219</w:t>
            </w:r>
          </w:p>
        </w:tc>
        <w:tc>
          <w:tcPr>
            <w:tcW w:w="1134" w:type="dxa"/>
            <w:vAlign w:val="center"/>
          </w:tcPr>
          <w:p w14:paraId="766186D2"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0,24</w:t>
            </w:r>
          </w:p>
        </w:tc>
      </w:tr>
      <w:tr w:rsidR="00602300" w14:paraId="5ACCCA46" w14:textId="77777777" w:rsidTr="008D0A43">
        <w:tc>
          <w:tcPr>
            <w:tcW w:w="846" w:type="dxa"/>
            <w:shd w:val="clear" w:color="auto" w:fill="auto"/>
            <w:vAlign w:val="center"/>
          </w:tcPr>
          <w:p w14:paraId="7D336893"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6</w:t>
            </w:r>
          </w:p>
        </w:tc>
        <w:tc>
          <w:tcPr>
            <w:tcW w:w="5670" w:type="dxa"/>
            <w:shd w:val="clear" w:color="auto" w:fill="auto"/>
          </w:tcPr>
          <w:p w14:paraId="383FC0B2" w14:textId="77777777" w:rsidR="00D417CE" w:rsidRPr="00943366" w:rsidRDefault="00AA78BD" w:rsidP="0025713A">
            <w:pPr>
              <w:ind w:firstLine="0"/>
              <w:jc w:val="left"/>
              <w:rPr>
                <w:rFonts w:ascii="Times New Roman" w:eastAsiaTheme="minorHAnsi" w:hAnsi="Times New Roman" w:cs="Times New Roman"/>
                <w:sz w:val="28"/>
                <w:szCs w:val="28"/>
                <w:lang w:eastAsia="en-US"/>
              </w:rPr>
            </w:pPr>
            <w:r w:rsidRPr="00943366">
              <w:rPr>
                <w:rFonts w:ascii="Times New Roman" w:eastAsiaTheme="minorHAnsi" w:hAnsi="Times New Roman" w:cs="Times New Roman"/>
                <w:sz w:val="28"/>
                <w:szCs w:val="28"/>
                <w:lang w:val="tt" w:eastAsia="en-US"/>
              </w:rPr>
              <w:t>Предприятиеләрнең региональ компетенцияләр үзәкләре эше белән канәгать булуы (төбәк үзәкләре эшеннән канәгать булган предприятиеләр өлеше), ким дигәндә, процент</w:t>
            </w:r>
          </w:p>
        </w:tc>
        <w:tc>
          <w:tcPr>
            <w:tcW w:w="1276" w:type="dxa"/>
            <w:vAlign w:val="center"/>
          </w:tcPr>
          <w:p w14:paraId="00D038B8"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70</w:t>
            </w:r>
          </w:p>
        </w:tc>
        <w:tc>
          <w:tcPr>
            <w:tcW w:w="1275" w:type="dxa"/>
            <w:vAlign w:val="center"/>
          </w:tcPr>
          <w:p w14:paraId="4F1CAC55"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80</w:t>
            </w:r>
          </w:p>
        </w:tc>
        <w:tc>
          <w:tcPr>
            <w:tcW w:w="1134" w:type="dxa"/>
            <w:vAlign w:val="center"/>
          </w:tcPr>
          <w:p w14:paraId="1A0C0948"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80</w:t>
            </w:r>
          </w:p>
        </w:tc>
      </w:tr>
      <w:tr w:rsidR="00602300" w14:paraId="2BB08A06" w14:textId="77777777" w:rsidTr="008D0A43">
        <w:tc>
          <w:tcPr>
            <w:tcW w:w="846" w:type="dxa"/>
            <w:shd w:val="clear" w:color="auto" w:fill="auto"/>
            <w:vAlign w:val="center"/>
          </w:tcPr>
          <w:p w14:paraId="7D78C554"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7</w:t>
            </w:r>
          </w:p>
        </w:tc>
        <w:tc>
          <w:tcPr>
            <w:tcW w:w="5670" w:type="dxa"/>
            <w:shd w:val="clear" w:color="auto" w:fill="auto"/>
          </w:tcPr>
          <w:p w14:paraId="1D3728EB" w14:textId="77777777" w:rsidR="00D417CE" w:rsidRPr="00943366" w:rsidRDefault="00AA78BD" w:rsidP="0025713A">
            <w:pPr>
              <w:ind w:firstLine="0"/>
              <w:jc w:val="left"/>
              <w:rPr>
                <w:rFonts w:ascii="Times New Roman" w:eastAsiaTheme="minorHAnsi" w:hAnsi="Times New Roman" w:cs="Times New Roman"/>
                <w:sz w:val="28"/>
                <w:szCs w:val="28"/>
                <w:lang w:eastAsia="en-US"/>
              </w:rPr>
            </w:pPr>
            <w:r w:rsidRPr="00943366">
              <w:rPr>
                <w:rFonts w:ascii="Times New Roman" w:eastAsiaTheme="minorHAnsi" w:hAnsi="Times New Roman" w:cs="Times New Roman"/>
                <w:sz w:val="28"/>
                <w:szCs w:val="28"/>
                <w:lang w:val="tt" w:eastAsia="en-US"/>
              </w:rPr>
              <w:t xml:space="preserve">Адреслы ярдәм алу аша </w:t>
            </w:r>
            <w:r w:rsidRPr="00943366">
              <w:rPr>
                <w:rFonts w:ascii="Times New Roman" w:eastAsiaTheme="minorHAnsi" w:hAnsi="Times New Roman" w:cs="Times New Roman"/>
                <w:sz w:val="28"/>
                <w:szCs w:val="28"/>
                <w:lang w:val="tt" w:eastAsia="en-US"/>
              </w:rPr>
              <w:t>илкүләм проектка җәлеп ителгән предприятиеләр саны, берәмлек, арта бара торган нәтиҗәсендә</w:t>
            </w:r>
          </w:p>
        </w:tc>
        <w:tc>
          <w:tcPr>
            <w:tcW w:w="1276" w:type="dxa"/>
            <w:vAlign w:val="center"/>
          </w:tcPr>
          <w:p w14:paraId="68298D85"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161</w:t>
            </w:r>
          </w:p>
        </w:tc>
        <w:tc>
          <w:tcPr>
            <w:tcW w:w="1275" w:type="dxa"/>
            <w:vAlign w:val="center"/>
          </w:tcPr>
          <w:p w14:paraId="1D271277"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205</w:t>
            </w:r>
          </w:p>
        </w:tc>
        <w:tc>
          <w:tcPr>
            <w:tcW w:w="1134" w:type="dxa"/>
            <w:vAlign w:val="center"/>
          </w:tcPr>
          <w:p w14:paraId="7EFC2F53"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249</w:t>
            </w:r>
          </w:p>
        </w:tc>
      </w:tr>
      <w:tr w:rsidR="00602300" w14:paraId="674799E0" w14:textId="77777777" w:rsidTr="008D0A43">
        <w:tc>
          <w:tcPr>
            <w:tcW w:w="846" w:type="dxa"/>
            <w:shd w:val="clear" w:color="auto" w:fill="auto"/>
            <w:vAlign w:val="center"/>
          </w:tcPr>
          <w:p w14:paraId="2EABE039"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8</w:t>
            </w:r>
          </w:p>
        </w:tc>
        <w:tc>
          <w:tcPr>
            <w:tcW w:w="5670" w:type="dxa"/>
            <w:shd w:val="clear" w:color="auto" w:fill="auto"/>
          </w:tcPr>
          <w:p w14:paraId="12C5AE98" w14:textId="77777777" w:rsidR="00D417CE" w:rsidRPr="00943366" w:rsidRDefault="00AA78BD" w:rsidP="0025713A">
            <w:pPr>
              <w:ind w:firstLine="0"/>
              <w:jc w:val="left"/>
              <w:rPr>
                <w:rFonts w:ascii="Times New Roman" w:eastAsiaTheme="minorHAnsi" w:hAnsi="Times New Roman" w:cs="Times New Roman"/>
                <w:sz w:val="28"/>
                <w:szCs w:val="28"/>
                <w:lang w:eastAsia="en-US"/>
              </w:rPr>
            </w:pPr>
            <w:r w:rsidRPr="00943366">
              <w:rPr>
                <w:rFonts w:ascii="Times New Roman" w:eastAsiaTheme="minorHAnsi" w:hAnsi="Times New Roman" w:cs="Times New Roman"/>
                <w:sz w:val="28"/>
                <w:szCs w:val="28"/>
                <w:lang w:val="tt" w:eastAsia="en-US"/>
              </w:rPr>
              <w:t xml:space="preserve">Региональ идарәдә (ТР ТКҮ белән) илкүләм проект чараларын гамәлгә ашыручы предприятиеләр саны, берәмлек, арта бара торган нәтиҗә белән, шул исәптән </w:t>
            </w:r>
          </w:p>
        </w:tc>
        <w:tc>
          <w:tcPr>
            <w:tcW w:w="1276" w:type="dxa"/>
            <w:vAlign w:val="center"/>
          </w:tcPr>
          <w:p w14:paraId="44C7C66C"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94</w:t>
            </w:r>
          </w:p>
        </w:tc>
        <w:tc>
          <w:tcPr>
            <w:tcW w:w="1275" w:type="dxa"/>
            <w:vAlign w:val="center"/>
          </w:tcPr>
          <w:p w14:paraId="3F1408D5"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138</w:t>
            </w:r>
          </w:p>
        </w:tc>
        <w:tc>
          <w:tcPr>
            <w:tcW w:w="1134" w:type="dxa"/>
            <w:vAlign w:val="center"/>
          </w:tcPr>
          <w:p w14:paraId="7EA3A6EC"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182</w:t>
            </w:r>
          </w:p>
        </w:tc>
      </w:tr>
      <w:tr w:rsidR="00602300" w14:paraId="31BFDD2A" w14:textId="77777777" w:rsidTr="008D0A43">
        <w:tc>
          <w:tcPr>
            <w:tcW w:w="846" w:type="dxa"/>
            <w:shd w:val="clear" w:color="auto" w:fill="auto"/>
            <w:vAlign w:val="center"/>
          </w:tcPr>
          <w:p w14:paraId="40E7272D" w14:textId="77777777" w:rsidR="00D417CE" w:rsidRPr="00943366" w:rsidRDefault="00AA78BD" w:rsidP="00D417CE">
            <w:pPr>
              <w:jc w:val="center"/>
              <w:rPr>
                <w:rFonts w:ascii="Times New Roman" w:hAnsi="Times New Roman" w:cs="Times New Roman"/>
                <w:sz w:val="28"/>
                <w:szCs w:val="28"/>
              </w:rPr>
            </w:pPr>
            <w:r w:rsidRPr="00943366">
              <w:rPr>
                <w:rFonts w:ascii="Times New Roman" w:hAnsi="Times New Roman" w:cs="Times New Roman"/>
                <w:sz w:val="28"/>
                <w:szCs w:val="28"/>
                <w:lang w:val="tt"/>
              </w:rPr>
              <w:t>88.1</w:t>
            </w:r>
          </w:p>
        </w:tc>
        <w:tc>
          <w:tcPr>
            <w:tcW w:w="5670" w:type="dxa"/>
            <w:shd w:val="clear" w:color="auto" w:fill="auto"/>
            <w:vAlign w:val="center"/>
          </w:tcPr>
          <w:p w14:paraId="7ED6CC66" w14:textId="77777777" w:rsidR="00D417CE" w:rsidRPr="00943366" w:rsidRDefault="00AA78BD" w:rsidP="0025713A">
            <w:pPr>
              <w:ind w:firstLine="0"/>
              <w:jc w:val="left"/>
              <w:rPr>
                <w:rFonts w:ascii="Times New Roman" w:hAnsi="Times New Roman" w:cs="Times New Roman"/>
                <w:sz w:val="28"/>
                <w:szCs w:val="28"/>
              </w:rPr>
            </w:pPr>
            <w:r w:rsidRPr="00943366">
              <w:rPr>
                <w:rFonts w:ascii="Times New Roman" w:hAnsi="Times New Roman" w:cs="Times New Roman"/>
                <w:sz w:val="28"/>
                <w:szCs w:val="28"/>
                <w:lang w:val="tt"/>
              </w:rPr>
              <w:t>Эшче төркемнәр төзегән предприятиеләр саны, берәмлек (арта баручы нәтиҗә)</w:t>
            </w:r>
          </w:p>
        </w:tc>
        <w:tc>
          <w:tcPr>
            <w:tcW w:w="1276" w:type="dxa"/>
            <w:vAlign w:val="center"/>
          </w:tcPr>
          <w:p w14:paraId="116C6A35"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94</w:t>
            </w:r>
          </w:p>
        </w:tc>
        <w:tc>
          <w:tcPr>
            <w:tcW w:w="1275" w:type="dxa"/>
            <w:vAlign w:val="center"/>
          </w:tcPr>
          <w:p w14:paraId="07331E31"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138</w:t>
            </w:r>
          </w:p>
        </w:tc>
        <w:tc>
          <w:tcPr>
            <w:tcW w:w="1134" w:type="dxa"/>
            <w:vAlign w:val="center"/>
          </w:tcPr>
          <w:p w14:paraId="4F19F459"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182</w:t>
            </w:r>
          </w:p>
        </w:tc>
      </w:tr>
      <w:tr w:rsidR="00602300" w14:paraId="60889313" w14:textId="77777777" w:rsidTr="008D0A43">
        <w:tc>
          <w:tcPr>
            <w:tcW w:w="846" w:type="dxa"/>
            <w:shd w:val="clear" w:color="auto" w:fill="auto"/>
            <w:vAlign w:val="center"/>
          </w:tcPr>
          <w:p w14:paraId="28945E24" w14:textId="77777777" w:rsidR="00D417CE" w:rsidRPr="00943366" w:rsidRDefault="00AA78BD" w:rsidP="00D417CE">
            <w:pPr>
              <w:jc w:val="center"/>
              <w:rPr>
                <w:rFonts w:ascii="Times New Roman" w:hAnsi="Times New Roman" w:cs="Times New Roman"/>
                <w:sz w:val="28"/>
                <w:szCs w:val="28"/>
              </w:rPr>
            </w:pPr>
            <w:r w:rsidRPr="00943366">
              <w:rPr>
                <w:rFonts w:ascii="Times New Roman" w:hAnsi="Times New Roman" w:cs="Times New Roman"/>
                <w:sz w:val="28"/>
                <w:szCs w:val="28"/>
                <w:lang w:val="tt"/>
              </w:rPr>
              <w:t>88.2</w:t>
            </w:r>
          </w:p>
        </w:tc>
        <w:tc>
          <w:tcPr>
            <w:tcW w:w="5670" w:type="dxa"/>
            <w:shd w:val="clear" w:color="auto" w:fill="auto"/>
            <w:vAlign w:val="center"/>
          </w:tcPr>
          <w:p w14:paraId="5EEC424C" w14:textId="77777777" w:rsidR="00D417CE" w:rsidRPr="00943366" w:rsidRDefault="00AA78BD" w:rsidP="0025713A">
            <w:pPr>
              <w:ind w:firstLine="0"/>
              <w:jc w:val="left"/>
              <w:rPr>
                <w:rFonts w:ascii="Times New Roman" w:hAnsi="Times New Roman" w:cs="Times New Roman"/>
                <w:sz w:val="28"/>
                <w:szCs w:val="28"/>
              </w:rPr>
            </w:pPr>
            <w:r w:rsidRPr="00943366">
              <w:rPr>
                <w:rFonts w:ascii="Times New Roman" w:hAnsi="Times New Roman" w:cs="Times New Roman"/>
                <w:sz w:val="28"/>
                <w:szCs w:val="28"/>
                <w:lang w:val="tt"/>
              </w:rPr>
              <w:t>Методик ярдәм күрсәтелә торган предприятиеләр саны, берәмлек, ким  дигәндә (арта баручы нәтиҗә)</w:t>
            </w:r>
          </w:p>
        </w:tc>
        <w:tc>
          <w:tcPr>
            <w:tcW w:w="1276" w:type="dxa"/>
            <w:vAlign w:val="center"/>
          </w:tcPr>
          <w:p w14:paraId="28B858CB"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94</w:t>
            </w:r>
          </w:p>
        </w:tc>
        <w:tc>
          <w:tcPr>
            <w:tcW w:w="1275" w:type="dxa"/>
            <w:vAlign w:val="center"/>
          </w:tcPr>
          <w:p w14:paraId="43332EE6"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138</w:t>
            </w:r>
          </w:p>
        </w:tc>
        <w:tc>
          <w:tcPr>
            <w:tcW w:w="1134" w:type="dxa"/>
            <w:vAlign w:val="center"/>
          </w:tcPr>
          <w:p w14:paraId="1D9B0E84"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182</w:t>
            </w:r>
          </w:p>
        </w:tc>
      </w:tr>
      <w:tr w:rsidR="00602300" w14:paraId="5C8D6F96" w14:textId="77777777" w:rsidTr="008D0A43">
        <w:tc>
          <w:tcPr>
            <w:tcW w:w="846" w:type="dxa"/>
            <w:shd w:val="clear" w:color="auto" w:fill="auto"/>
            <w:vAlign w:val="center"/>
          </w:tcPr>
          <w:p w14:paraId="727F37C9"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8.3</w:t>
            </w:r>
          </w:p>
        </w:tc>
        <w:tc>
          <w:tcPr>
            <w:tcW w:w="5670" w:type="dxa"/>
            <w:shd w:val="clear" w:color="auto" w:fill="auto"/>
            <w:vAlign w:val="center"/>
          </w:tcPr>
          <w:p w14:paraId="158C0BD7" w14:textId="77777777" w:rsidR="00D417CE" w:rsidRPr="00943366" w:rsidRDefault="00AA78BD" w:rsidP="0025713A">
            <w:pPr>
              <w:ind w:firstLine="0"/>
              <w:jc w:val="left"/>
              <w:rPr>
                <w:rFonts w:ascii="Times New Roman" w:hAnsi="Times New Roman" w:cs="Times New Roman"/>
                <w:sz w:val="28"/>
                <w:szCs w:val="28"/>
              </w:rPr>
            </w:pPr>
            <w:r w:rsidRPr="00943366">
              <w:rPr>
                <w:rFonts w:ascii="Times New Roman" w:hAnsi="Times New Roman" w:cs="Times New Roman"/>
                <w:sz w:val="28"/>
                <w:szCs w:val="28"/>
                <w:lang w:val="tt"/>
              </w:rPr>
              <w:t>Илкүләм проектта катнашучы, диагностика уздырылган предприятиеләр саны, берәмлек (арта баручы нәтиҗә)</w:t>
            </w:r>
          </w:p>
        </w:tc>
        <w:tc>
          <w:tcPr>
            <w:tcW w:w="1276" w:type="dxa"/>
            <w:vAlign w:val="center"/>
          </w:tcPr>
          <w:p w14:paraId="38AEE749"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94</w:t>
            </w:r>
          </w:p>
        </w:tc>
        <w:tc>
          <w:tcPr>
            <w:tcW w:w="1275" w:type="dxa"/>
            <w:vAlign w:val="center"/>
          </w:tcPr>
          <w:p w14:paraId="28EBAD7E"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138</w:t>
            </w:r>
          </w:p>
        </w:tc>
        <w:tc>
          <w:tcPr>
            <w:tcW w:w="1134" w:type="dxa"/>
            <w:vAlign w:val="center"/>
          </w:tcPr>
          <w:p w14:paraId="746B89AC"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182</w:t>
            </w:r>
          </w:p>
        </w:tc>
      </w:tr>
      <w:tr w:rsidR="00602300" w14:paraId="3E2F3283" w14:textId="77777777" w:rsidTr="008D0A43">
        <w:tc>
          <w:tcPr>
            <w:tcW w:w="846" w:type="dxa"/>
            <w:shd w:val="clear" w:color="auto" w:fill="auto"/>
            <w:vAlign w:val="center"/>
          </w:tcPr>
          <w:p w14:paraId="38FEC11B"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9</w:t>
            </w:r>
          </w:p>
        </w:tc>
        <w:tc>
          <w:tcPr>
            <w:tcW w:w="5670" w:type="dxa"/>
            <w:shd w:val="clear" w:color="auto" w:fill="auto"/>
            <w:vAlign w:val="center"/>
          </w:tcPr>
          <w:p w14:paraId="20430D11" w14:textId="77777777" w:rsidR="00D417CE" w:rsidRPr="00943366" w:rsidRDefault="00AA78BD" w:rsidP="0025713A">
            <w:pPr>
              <w:ind w:firstLine="0"/>
              <w:jc w:val="left"/>
              <w:rPr>
                <w:rFonts w:ascii="Times New Roman" w:hAnsi="Times New Roman" w:cs="Times New Roman"/>
                <w:sz w:val="28"/>
                <w:szCs w:val="28"/>
              </w:rPr>
            </w:pPr>
            <w:r w:rsidRPr="00943366">
              <w:rPr>
                <w:rFonts w:ascii="Times New Roman" w:hAnsi="Times New Roman" w:cs="Times New Roman"/>
                <w:sz w:val="28"/>
                <w:szCs w:val="28"/>
                <w:lang w:val="tt"/>
              </w:rPr>
              <w:t>Мәгълүматлаштырылган предприятиеләр саны, елына кимендә берәмлек</w:t>
            </w:r>
          </w:p>
        </w:tc>
        <w:tc>
          <w:tcPr>
            <w:tcW w:w="1276" w:type="dxa"/>
            <w:vAlign w:val="center"/>
          </w:tcPr>
          <w:p w14:paraId="4758FA00"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300</w:t>
            </w:r>
          </w:p>
        </w:tc>
        <w:tc>
          <w:tcPr>
            <w:tcW w:w="1275" w:type="dxa"/>
            <w:vAlign w:val="center"/>
          </w:tcPr>
          <w:p w14:paraId="3B7BAE03"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300</w:t>
            </w:r>
          </w:p>
        </w:tc>
        <w:tc>
          <w:tcPr>
            <w:tcW w:w="1134" w:type="dxa"/>
            <w:vAlign w:val="center"/>
          </w:tcPr>
          <w:p w14:paraId="12CF8508"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300</w:t>
            </w:r>
          </w:p>
        </w:tc>
      </w:tr>
      <w:tr w:rsidR="00602300" w14:paraId="59EC2572" w14:textId="77777777" w:rsidTr="008D0A43">
        <w:tc>
          <w:tcPr>
            <w:tcW w:w="846" w:type="dxa"/>
            <w:shd w:val="clear" w:color="auto" w:fill="auto"/>
            <w:vAlign w:val="center"/>
          </w:tcPr>
          <w:p w14:paraId="33B1A4AE"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10</w:t>
            </w:r>
          </w:p>
        </w:tc>
        <w:tc>
          <w:tcPr>
            <w:tcW w:w="5670" w:type="dxa"/>
            <w:shd w:val="clear" w:color="auto" w:fill="auto"/>
            <w:vAlign w:val="center"/>
          </w:tcPr>
          <w:p w14:paraId="41077FED" w14:textId="77777777" w:rsidR="00D417CE" w:rsidRPr="00943366" w:rsidRDefault="00AA78BD" w:rsidP="0025713A">
            <w:pPr>
              <w:ind w:firstLine="0"/>
              <w:jc w:val="left"/>
              <w:rPr>
                <w:rFonts w:ascii="Times New Roman" w:hAnsi="Times New Roman" w:cs="Times New Roman"/>
                <w:sz w:val="28"/>
                <w:szCs w:val="28"/>
              </w:rPr>
            </w:pPr>
            <w:r w:rsidRPr="00943366">
              <w:rPr>
                <w:rFonts w:ascii="Times New Roman" w:hAnsi="Times New Roman" w:cs="Times New Roman"/>
                <w:sz w:val="28"/>
                <w:szCs w:val="28"/>
                <w:lang w:val="tt"/>
              </w:rPr>
              <w:t xml:space="preserve">ppt.tatarstan.ru сайтына керүчеләр саны, </w:t>
            </w:r>
          </w:p>
          <w:p w14:paraId="57C38355" w14:textId="77777777" w:rsidR="00D417CE" w:rsidRPr="00943366" w:rsidRDefault="00AA78BD" w:rsidP="0025713A">
            <w:pPr>
              <w:ind w:firstLine="0"/>
              <w:jc w:val="left"/>
              <w:rPr>
                <w:rFonts w:ascii="Times New Roman" w:hAnsi="Times New Roman" w:cs="Times New Roman"/>
                <w:sz w:val="28"/>
                <w:szCs w:val="28"/>
              </w:rPr>
            </w:pPr>
            <w:r w:rsidRPr="00943366">
              <w:rPr>
                <w:rFonts w:ascii="Times New Roman" w:hAnsi="Times New Roman" w:cs="Times New Roman"/>
                <w:sz w:val="28"/>
                <w:szCs w:val="28"/>
                <w:lang w:val="tt"/>
              </w:rPr>
              <w:t>елына кимендә мең кеше</w:t>
            </w:r>
          </w:p>
        </w:tc>
        <w:tc>
          <w:tcPr>
            <w:tcW w:w="1276" w:type="dxa"/>
            <w:vAlign w:val="center"/>
          </w:tcPr>
          <w:p w14:paraId="029244BA"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10</w:t>
            </w:r>
          </w:p>
        </w:tc>
        <w:tc>
          <w:tcPr>
            <w:tcW w:w="1275" w:type="dxa"/>
            <w:vAlign w:val="center"/>
          </w:tcPr>
          <w:p w14:paraId="406335D0"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10</w:t>
            </w:r>
          </w:p>
        </w:tc>
        <w:tc>
          <w:tcPr>
            <w:tcW w:w="1134" w:type="dxa"/>
            <w:vAlign w:val="center"/>
          </w:tcPr>
          <w:p w14:paraId="391446C7"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10</w:t>
            </w:r>
          </w:p>
        </w:tc>
      </w:tr>
      <w:tr w:rsidR="00602300" w14:paraId="7C4AF6ED" w14:textId="77777777" w:rsidTr="008D0A43">
        <w:tc>
          <w:tcPr>
            <w:tcW w:w="846" w:type="dxa"/>
            <w:shd w:val="clear" w:color="auto" w:fill="auto"/>
            <w:vAlign w:val="center"/>
          </w:tcPr>
          <w:p w14:paraId="5365687F"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11</w:t>
            </w:r>
          </w:p>
        </w:tc>
        <w:tc>
          <w:tcPr>
            <w:tcW w:w="5670" w:type="dxa"/>
            <w:shd w:val="clear" w:color="auto" w:fill="auto"/>
            <w:vAlign w:val="center"/>
          </w:tcPr>
          <w:p w14:paraId="7466A10E" w14:textId="77777777" w:rsidR="00D417CE" w:rsidRPr="00943366" w:rsidRDefault="00AA78BD" w:rsidP="0025713A">
            <w:pPr>
              <w:ind w:firstLine="0"/>
              <w:jc w:val="left"/>
              <w:rPr>
                <w:rFonts w:ascii="Times New Roman" w:hAnsi="Times New Roman" w:cs="Times New Roman"/>
                <w:sz w:val="28"/>
                <w:szCs w:val="28"/>
              </w:rPr>
            </w:pPr>
            <w:r w:rsidRPr="00943366">
              <w:rPr>
                <w:rFonts w:ascii="Times New Roman" w:hAnsi="Times New Roman" w:cs="Times New Roman"/>
                <w:sz w:val="28"/>
                <w:szCs w:val="28"/>
                <w:lang w:val="tt"/>
              </w:rPr>
              <w:t>Үткәрелгән бәйгеләр саны, елына берәмлек</w:t>
            </w:r>
          </w:p>
        </w:tc>
        <w:tc>
          <w:tcPr>
            <w:tcW w:w="1276" w:type="dxa"/>
            <w:vAlign w:val="center"/>
          </w:tcPr>
          <w:p w14:paraId="203D9CE2"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w:t>
            </w:r>
          </w:p>
        </w:tc>
        <w:tc>
          <w:tcPr>
            <w:tcW w:w="1275" w:type="dxa"/>
            <w:vAlign w:val="center"/>
          </w:tcPr>
          <w:p w14:paraId="76B85B3F"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w:t>
            </w:r>
          </w:p>
        </w:tc>
        <w:tc>
          <w:tcPr>
            <w:tcW w:w="1134" w:type="dxa"/>
            <w:vAlign w:val="center"/>
          </w:tcPr>
          <w:p w14:paraId="1991753A"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w:t>
            </w:r>
          </w:p>
        </w:tc>
      </w:tr>
      <w:tr w:rsidR="00602300" w14:paraId="1371057E" w14:textId="77777777" w:rsidTr="008D0A43">
        <w:tc>
          <w:tcPr>
            <w:tcW w:w="846" w:type="dxa"/>
            <w:shd w:val="clear" w:color="auto" w:fill="auto"/>
            <w:vAlign w:val="center"/>
          </w:tcPr>
          <w:p w14:paraId="62EFDF87" w14:textId="77777777" w:rsidR="00D417CE" w:rsidRPr="00943366" w:rsidRDefault="00AA78BD" w:rsidP="00D417CE">
            <w:pPr>
              <w:ind w:firstLine="0"/>
              <w:jc w:val="center"/>
              <w:rPr>
                <w:rFonts w:ascii="Times New Roman" w:hAnsi="Times New Roman" w:cs="Times New Roman"/>
                <w:sz w:val="28"/>
                <w:szCs w:val="28"/>
              </w:rPr>
            </w:pPr>
            <w:r w:rsidRPr="00943366">
              <w:rPr>
                <w:rFonts w:ascii="Times New Roman" w:hAnsi="Times New Roman" w:cs="Times New Roman"/>
                <w:sz w:val="28"/>
                <w:szCs w:val="28"/>
                <w:lang w:val="tt"/>
              </w:rPr>
              <w:t>12</w:t>
            </w:r>
          </w:p>
        </w:tc>
        <w:tc>
          <w:tcPr>
            <w:tcW w:w="5670" w:type="dxa"/>
            <w:shd w:val="clear" w:color="auto" w:fill="auto"/>
            <w:vAlign w:val="center"/>
          </w:tcPr>
          <w:p w14:paraId="275F1A95" w14:textId="77777777" w:rsidR="00D417CE" w:rsidRPr="00943366" w:rsidRDefault="00AA78BD" w:rsidP="0025713A">
            <w:pPr>
              <w:ind w:firstLine="0"/>
              <w:jc w:val="left"/>
              <w:rPr>
                <w:rFonts w:ascii="Times New Roman" w:hAnsi="Times New Roman" w:cs="Times New Roman"/>
                <w:sz w:val="28"/>
                <w:szCs w:val="28"/>
              </w:rPr>
            </w:pPr>
            <w:r w:rsidRPr="00943366">
              <w:rPr>
                <w:rFonts w:ascii="Times New Roman" w:hAnsi="Times New Roman" w:cs="Times New Roman"/>
                <w:sz w:val="28"/>
                <w:szCs w:val="28"/>
                <w:lang w:val="tt"/>
              </w:rPr>
              <w:t xml:space="preserve">Хезмәт җитештерүчәнлеген арттыру </w:t>
            </w:r>
            <w:r w:rsidRPr="00943366">
              <w:rPr>
                <w:rFonts w:ascii="Times New Roman" w:hAnsi="Times New Roman" w:cs="Times New Roman"/>
                <w:sz w:val="28"/>
                <w:szCs w:val="28"/>
                <w:lang w:val="tt"/>
              </w:rPr>
              <w:t>программаларын эшләүдә ярдәм күрсәткән предприятиеләр өлеше, кергән мөрәҗәгатьләр проценты</w:t>
            </w:r>
          </w:p>
        </w:tc>
        <w:tc>
          <w:tcPr>
            <w:tcW w:w="1276" w:type="dxa"/>
            <w:vAlign w:val="center"/>
          </w:tcPr>
          <w:p w14:paraId="068B861F"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100</w:t>
            </w:r>
          </w:p>
        </w:tc>
        <w:tc>
          <w:tcPr>
            <w:tcW w:w="1275" w:type="dxa"/>
            <w:vAlign w:val="center"/>
          </w:tcPr>
          <w:p w14:paraId="31A50B62"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100</w:t>
            </w:r>
          </w:p>
        </w:tc>
        <w:tc>
          <w:tcPr>
            <w:tcW w:w="1134" w:type="dxa"/>
            <w:vAlign w:val="center"/>
          </w:tcPr>
          <w:p w14:paraId="23B28A51" w14:textId="77777777" w:rsidR="00D417CE" w:rsidRPr="00943366" w:rsidRDefault="00AA78BD" w:rsidP="00D417CE">
            <w:pPr>
              <w:ind w:firstLine="0"/>
              <w:jc w:val="center"/>
              <w:rPr>
                <w:rFonts w:ascii="Times New Roman" w:hAnsi="Times New Roman" w:cs="Times New Roman"/>
                <w:bCs/>
                <w:sz w:val="28"/>
                <w:szCs w:val="28"/>
              </w:rPr>
            </w:pPr>
            <w:r w:rsidRPr="00943366">
              <w:rPr>
                <w:rFonts w:ascii="Times New Roman" w:hAnsi="Times New Roman" w:cs="Times New Roman"/>
                <w:bCs/>
                <w:sz w:val="28"/>
                <w:szCs w:val="28"/>
                <w:lang w:val="tt"/>
              </w:rPr>
              <w:t>100</w:t>
            </w:r>
          </w:p>
        </w:tc>
      </w:tr>
    </w:tbl>
    <w:p w14:paraId="71EC71DC" w14:textId="77777777" w:rsidR="00170BBC" w:rsidRDefault="00AA78BD" w:rsidP="00CB48E5">
      <w:pPr>
        <w:widowControl/>
        <w:tabs>
          <w:tab w:val="left" w:pos="4536"/>
        </w:tabs>
        <w:spacing w:line="252" w:lineRule="auto"/>
        <w:ind w:right="282" w:firstLine="0"/>
        <w:rPr>
          <w:rFonts w:ascii="Times New Roman" w:eastAsia="Calibri" w:hAnsi="Times New Roman" w:cs="Times New Roman"/>
          <w:sz w:val="28"/>
          <w:szCs w:val="28"/>
        </w:rPr>
      </w:pPr>
      <w:r w:rsidRPr="00943366">
        <w:rPr>
          <w:rFonts w:ascii="Times New Roman" w:eastAsia="Calibri" w:hAnsi="Times New Roman" w:cs="Times New Roman"/>
          <w:sz w:val="28"/>
          <w:szCs w:val="28"/>
        </w:rPr>
        <w:t xml:space="preserve">                                                                  </w:t>
      </w:r>
    </w:p>
    <w:p w14:paraId="16D902E1" w14:textId="77777777" w:rsidR="00170BBC" w:rsidRDefault="00170BBC" w:rsidP="00CB48E5">
      <w:pPr>
        <w:widowControl/>
        <w:tabs>
          <w:tab w:val="left" w:pos="4536"/>
        </w:tabs>
        <w:spacing w:line="252" w:lineRule="auto"/>
        <w:ind w:right="282" w:firstLine="0"/>
        <w:rPr>
          <w:rFonts w:ascii="Times New Roman" w:eastAsia="Calibri" w:hAnsi="Times New Roman" w:cs="Times New Roman"/>
          <w:sz w:val="28"/>
          <w:szCs w:val="28"/>
        </w:rPr>
      </w:pPr>
    </w:p>
    <w:p w14:paraId="1E503241" w14:textId="77777777" w:rsidR="00170BBC" w:rsidRDefault="00170BBC" w:rsidP="00CB48E5">
      <w:pPr>
        <w:widowControl/>
        <w:tabs>
          <w:tab w:val="left" w:pos="4536"/>
        </w:tabs>
        <w:spacing w:line="252" w:lineRule="auto"/>
        <w:ind w:right="282" w:firstLine="0"/>
        <w:rPr>
          <w:rFonts w:ascii="Times New Roman" w:eastAsia="Calibri" w:hAnsi="Times New Roman" w:cs="Times New Roman"/>
          <w:sz w:val="28"/>
          <w:szCs w:val="28"/>
        </w:rPr>
      </w:pPr>
    </w:p>
    <w:p w14:paraId="05A4AA27" w14:textId="77777777" w:rsidR="00170BBC" w:rsidRDefault="00170BBC" w:rsidP="00CB48E5">
      <w:pPr>
        <w:widowControl/>
        <w:tabs>
          <w:tab w:val="left" w:pos="4536"/>
        </w:tabs>
        <w:spacing w:line="252" w:lineRule="auto"/>
        <w:ind w:right="282" w:firstLine="0"/>
        <w:rPr>
          <w:rFonts w:ascii="Times New Roman" w:eastAsia="Calibri" w:hAnsi="Times New Roman" w:cs="Times New Roman"/>
          <w:sz w:val="28"/>
          <w:szCs w:val="28"/>
        </w:rPr>
      </w:pPr>
    </w:p>
    <w:p w14:paraId="19205909" w14:textId="77777777" w:rsidR="00170BBC" w:rsidRDefault="00170BBC" w:rsidP="00CB48E5">
      <w:pPr>
        <w:widowControl/>
        <w:tabs>
          <w:tab w:val="left" w:pos="4536"/>
        </w:tabs>
        <w:spacing w:line="252" w:lineRule="auto"/>
        <w:ind w:right="282" w:firstLine="0"/>
        <w:rPr>
          <w:rFonts w:ascii="Times New Roman" w:eastAsia="Calibri" w:hAnsi="Times New Roman" w:cs="Times New Roman"/>
          <w:sz w:val="28"/>
          <w:szCs w:val="28"/>
        </w:rPr>
      </w:pPr>
    </w:p>
    <w:p w14:paraId="666AA2C3" w14:textId="04CA0D48" w:rsidR="00D417CE" w:rsidRPr="0025713A" w:rsidRDefault="00AA78BD" w:rsidP="0025713A">
      <w:pPr>
        <w:widowControl/>
        <w:tabs>
          <w:tab w:val="left" w:pos="4536"/>
        </w:tabs>
        <w:spacing w:line="252" w:lineRule="auto"/>
        <w:ind w:left="5103" w:right="282" w:firstLine="0"/>
        <w:rPr>
          <w:rFonts w:ascii="Times New Roman" w:hAnsi="Times New Roman" w:cs="Times New Roman"/>
          <w:b/>
          <w:bCs/>
          <w:sz w:val="28"/>
          <w:lang w:val="tt"/>
        </w:rPr>
      </w:pPr>
      <w:r>
        <w:rPr>
          <w:rFonts w:ascii="Times New Roman" w:eastAsia="Calibri" w:hAnsi="Times New Roman" w:cs="Times New Roman"/>
          <w:sz w:val="28"/>
          <w:szCs w:val="28"/>
          <w:lang w:val="tt"/>
        </w:rPr>
        <w:lastRenderedPageBreak/>
        <w:t xml:space="preserve">                                                                Татарстан Республикасы Сәнәгать һәм сәүдә министрлыгы үзенә карата гамәлгә куючы функцияләрен һәм вәкаләтләрен гамәлгә ашыра торган дәүләт автоном учреждениесенә Россия Федерациясе Бюджет ко</w:t>
      </w:r>
      <w:r>
        <w:rPr>
          <w:rFonts w:ascii="Times New Roman" w:eastAsia="Calibri" w:hAnsi="Times New Roman" w:cs="Times New Roman"/>
          <w:sz w:val="28"/>
          <w:szCs w:val="28"/>
          <w:lang w:val="tt"/>
        </w:rPr>
        <w:t xml:space="preserve">дексының </w:t>
      </w:r>
      <m:oMath>
        <m:sSup>
          <m:sSupPr>
            <m:ctrlPr>
              <w:rPr>
                <w:rFonts w:ascii="Cambria Math" w:eastAsia="Calibri" w:hAnsi="Cambria Math" w:cs="Times New Roman"/>
                <w:bCs/>
                <w:i/>
                <w:sz w:val="28"/>
                <w:szCs w:val="28"/>
              </w:rPr>
            </m:ctrlPr>
          </m:sSupPr>
          <m:e>
            <m:r>
              <m:rPr>
                <m:nor/>
              </m:rPr>
              <w:rPr>
                <w:rFonts w:ascii="Times New Roman" w:eastAsia="Calibri" w:hAnsi="Times New Roman" w:cs="Times New Roman"/>
                <w:bCs/>
                <w:sz w:val="28"/>
                <w:szCs w:val="28"/>
                <w:lang w:val="tt"/>
              </w:rPr>
              <m:t>78</m:t>
            </m:r>
          </m:e>
          <m:sup>
            <m:r>
              <m:rPr>
                <m:nor/>
              </m:rPr>
              <w:rPr>
                <w:rFonts w:ascii="Times New Roman" w:eastAsia="Calibri" w:hAnsi="Times New Roman" w:cs="Times New Roman"/>
                <w:bCs/>
                <w:sz w:val="28"/>
                <w:szCs w:val="28"/>
                <w:lang w:val="tt"/>
              </w:rPr>
              <m:t>1</m:t>
            </m:r>
          </m:sup>
        </m:sSup>
      </m:oMath>
      <w:r>
        <w:rPr>
          <w:rFonts w:ascii="Times New Roman" w:eastAsia="Calibri" w:hAnsi="Times New Roman" w:cs="Times New Roman"/>
          <w:sz w:val="28"/>
          <w:szCs w:val="28"/>
          <w:lang w:val="tt"/>
        </w:rPr>
        <w:t xml:space="preserve"> статьясының 1 пунктындагы икенче абзацы нигезендә </w:t>
      </w:r>
      <w:r w:rsidR="0025713A">
        <w:rPr>
          <w:rFonts w:ascii="Times New Roman" w:eastAsia="Calibri" w:hAnsi="Times New Roman" w:cs="Times New Roman"/>
          <w:sz w:val="28"/>
          <w:szCs w:val="28"/>
          <w:lang w:val="tt"/>
        </w:rPr>
        <w:t>«</w:t>
      </w:r>
      <w:r>
        <w:rPr>
          <w:rFonts w:ascii="Times New Roman" w:eastAsia="Calibri" w:hAnsi="Times New Roman" w:cs="Times New Roman"/>
          <w:sz w:val="28"/>
          <w:szCs w:val="28"/>
          <w:lang w:val="tt"/>
        </w:rPr>
        <w:t>2014-2024 елларга Татарстан Республикасының икъти</w:t>
      </w:r>
      <w:r w:rsidR="0025713A">
        <w:rPr>
          <w:rFonts w:ascii="Times New Roman" w:eastAsia="Calibri" w:hAnsi="Times New Roman" w:cs="Times New Roman"/>
          <w:sz w:val="28"/>
          <w:szCs w:val="28"/>
          <w:lang w:val="tt"/>
        </w:rPr>
        <w:t>-</w:t>
      </w:r>
      <w:r>
        <w:rPr>
          <w:rFonts w:ascii="Times New Roman" w:eastAsia="Calibri" w:hAnsi="Times New Roman" w:cs="Times New Roman"/>
          <w:sz w:val="28"/>
          <w:szCs w:val="28"/>
          <w:lang w:val="tt"/>
        </w:rPr>
        <w:t>садый үсеше һәм инновацияле икъ</w:t>
      </w:r>
      <w:r w:rsidR="0025713A">
        <w:rPr>
          <w:rFonts w:ascii="Times New Roman" w:eastAsia="Calibri" w:hAnsi="Times New Roman" w:cs="Times New Roman"/>
          <w:sz w:val="28"/>
          <w:szCs w:val="28"/>
          <w:lang w:val="tt"/>
        </w:rPr>
        <w:t>-</w:t>
      </w:r>
      <w:r>
        <w:rPr>
          <w:rFonts w:ascii="Times New Roman" w:eastAsia="Calibri" w:hAnsi="Times New Roman" w:cs="Times New Roman"/>
          <w:sz w:val="28"/>
          <w:szCs w:val="28"/>
          <w:lang w:val="tt"/>
        </w:rPr>
        <w:t>тисады</w:t>
      </w:r>
      <w:r w:rsidR="0025713A">
        <w:rPr>
          <w:rFonts w:ascii="Times New Roman" w:eastAsia="Calibri" w:hAnsi="Times New Roman" w:cs="Times New Roman"/>
          <w:sz w:val="28"/>
          <w:szCs w:val="28"/>
          <w:lang w:val="tt"/>
        </w:rPr>
        <w:t>»</w:t>
      </w:r>
      <w:r>
        <w:rPr>
          <w:rFonts w:ascii="Times New Roman" w:eastAsia="Calibri" w:hAnsi="Times New Roman" w:cs="Times New Roman"/>
          <w:sz w:val="28"/>
          <w:szCs w:val="28"/>
          <w:lang w:val="tt"/>
        </w:rPr>
        <w:t xml:space="preserve"> дәүләт программасының </w:t>
      </w:r>
      <w:r w:rsidR="0025713A">
        <w:rPr>
          <w:rFonts w:ascii="Times New Roman" w:eastAsia="Calibri" w:hAnsi="Times New Roman" w:cs="Times New Roman"/>
          <w:sz w:val="28"/>
          <w:szCs w:val="28"/>
          <w:lang w:val="tt"/>
        </w:rPr>
        <w:t>«</w:t>
      </w:r>
      <w:r>
        <w:rPr>
          <w:rFonts w:ascii="Times New Roman" w:eastAsia="Calibri" w:hAnsi="Times New Roman" w:cs="Times New Roman"/>
          <w:sz w:val="28"/>
          <w:szCs w:val="28"/>
          <w:lang w:val="tt"/>
        </w:rPr>
        <w:t>2015-2024 елларга Татарстан Респуб</w:t>
      </w:r>
      <w:r w:rsidR="0025713A">
        <w:rPr>
          <w:rFonts w:ascii="Times New Roman" w:eastAsia="Calibri" w:hAnsi="Times New Roman" w:cs="Times New Roman"/>
          <w:sz w:val="28"/>
          <w:szCs w:val="28"/>
          <w:lang w:val="tt"/>
        </w:rPr>
        <w:t>-</w:t>
      </w:r>
      <w:r>
        <w:rPr>
          <w:rFonts w:ascii="Times New Roman" w:eastAsia="Calibri" w:hAnsi="Times New Roman" w:cs="Times New Roman"/>
          <w:sz w:val="28"/>
          <w:szCs w:val="28"/>
          <w:lang w:val="tt"/>
        </w:rPr>
        <w:t>ли</w:t>
      </w:r>
      <w:r>
        <w:rPr>
          <w:rFonts w:ascii="Times New Roman" w:eastAsia="Calibri" w:hAnsi="Times New Roman" w:cs="Times New Roman"/>
          <w:sz w:val="28"/>
          <w:szCs w:val="28"/>
          <w:lang w:val="tt"/>
        </w:rPr>
        <w:t>касы предприятиеләрендә хезмәт җитештерүчәнле</w:t>
      </w:r>
      <w:r>
        <w:rPr>
          <w:rFonts w:ascii="Times New Roman" w:eastAsia="Calibri" w:hAnsi="Times New Roman" w:cs="Times New Roman"/>
          <w:sz w:val="28"/>
          <w:szCs w:val="28"/>
          <w:lang w:val="tt"/>
        </w:rPr>
        <w:t>ген арттыру</w:t>
      </w:r>
      <w:r w:rsidR="0025713A">
        <w:rPr>
          <w:rFonts w:ascii="Times New Roman" w:eastAsia="Calibri" w:hAnsi="Times New Roman" w:cs="Times New Roman"/>
          <w:sz w:val="28"/>
          <w:szCs w:val="28"/>
          <w:lang w:val="tt"/>
        </w:rPr>
        <w:t>»</w:t>
      </w:r>
      <w:r>
        <w:rPr>
          <w:rFonts w:ascii="Times New Roman" w:eastAsia="Calibri" w:hAnsi="Times New Roman" w:cs="Times New Roman"/>
          <w:sz w:val="28"/>
          <w:szCs w:val="28"/>
          <w:lang w:val="tt"/>
        </w:rPr>
        <w:t xml:space="preserve"> ярдәмче программасы чараларын 2022-2024 елларда гамәлгә ашыруны тәэмин итүгә Татарстан Республикасы бюджетыннан субсидия бирү күләмен һәм шартларын билгеләү тәртибенә 2 нче кушымта</w:t>
      </w:r>
    </w:p>
    <w:p w14:paraId="23F307A8" w14:textId="77777777" w:rsidR="00D417CE" w:rsidRPr="0025713A" w:rsidRDefault="00D417CE" w:rsidP="00D417CE">
      <w:pPr>
        <w:widowControl/>
        <w:spacing w:line="252" w:lineRule="auto"/>
        <w:ind w:left="5387" w:hanging="142"/>
        <w:rPr>
          <w:rFonts w:ascii="Times New Roman" w:hAnsi="Times New Roman" w:cs="Times New Roman"/>
          <w:sz w:val="28"/>
          <w:szCs w:val="28"/>
          <w:lang w:val="tt"/>
        </w:rPr>
      </w:pPr>
    </w:p>
    <w:p w14:paraId="3D797253" w14:textId="77777777" w:rsidR="00D417CE" w:rsidRPr="00943366" w:rsidRDefault="00AA78BD" w:rsidP="00D417CE">
      <w:pPr>
        <w:widowControl/>
        <w:spacing w:line="252" w:lineRule="auto"/>
        <w:ind w:left="5387" w:hanging="142"/>
        <w:rPr>
          <w:rFonts w:ascii="Times New Roman" w:hAnsi="Times New Roman" w:cs="Times New Roman"/>
          <w:sz w:val="28"/>
          <w:szCs w:val="28"/>
        </w:rPr>
      </w:pPr>
      <w:r w:rsidRPr="00943366">
        <w:rPr>
          <w:rFonts w:ascii="Times New Roman" w:hAnsi="Times New Roman" w:cs="Times New Roman"/>
          <w:sz w:val="28"/>
          <w:szCs w:val="28"/>
          <w:lang w:val="tt"/>
        </w:rPr>
        <w:t>Үрнәк</w:t>
      </w:r>
    </w:p>
    <w:p w14:paraId="7723C020" w14:textId="77777777" w:rsidR="00D417CE" w:rsidRPr="00943366" w:rsidRDefault="00D417CE" w:rsidP="00D417CE">
      <w:pPr>
        <w:jc w:val="center"/>
        <w:rPr>
          <w:rFonts w:ascii="Times New Roman" w:hAnsi="Times New Roman" w:cs="Times New Roman"/>
          <w:bCs/>
          <w:sz w:val="8"/>
          <w:szCs w:val="8"/>
        </w:rPr>
      </w:pPr>
    </w:p>
    <w:p w14:paraId="318E93FF" w14:textId="757DBC1F" w:rsidR="00D417CE" w:rsidRPr="0025713A" w:rsidRDefault="00AA78BD" w:rsidP="00D417CE">
      <w:pPr>
        <w:jc w:val="center"/>
        <w:rPr>
          <w:rFonts w:ascii="Times New Roman" w:hAnsi="Times New Roman" w:cs="Times New Roman"/>
          <w:bCs/>
          <w:sz w:val="28"/>
          <w:szCs w:val="28"/>
          <w:lang w:val="tt"/>
        </w:rPr>
      </w:pPr>
      <w:r w:rsidRPr="00943366">
        <w:rPr>
          <w:rFonts w:ascii="Times New Roman" w:hAnsi="Times New Roman" w:cs="Times New Roman"/>
          <w:bCs/>
          <w:sz w:val="28"/>
          <w:szCs w:val="28"/>
          <w:lang w:val="tt"/>
        </w:rPr>
        <w:t>Финанс белән тәэмин итү чыганагы булып субсидия</w:t>
      </w:r>
      <w:r w:rsidR="0025713A">
        <w:rPr>
          <w:rFonts w:ascii="Times New Roman" w:hAnsi="Times New Roman" w:cs="Times New Roman"/>
          <w:bCs/>
          <w:sz w:val="28"/>
          <w:szCs w:val="28"/>
          <w:lang w:val="tt"/>
        </w:rPr>
        <w:t xml:space="preserve"> </w:t>
      </w:r>
      <w:r w:rsidRPr="00943366">
        <w:rPr>
          <w:rFonts w:ascii="Times New Roman" w:hAnsi="Times New Roman" w:cs="Times New Roman"/>
          <w:bCs/>
          <w:sz w:val="28"/>
          <w:szCs w:val="28"/>
          <w:lang w:val="tt"/>
        </w:rPr>
        <w:t>торган</w:t>
      </w:r>
      <w:r w:rsidRPr="00943366">
        <w:rPr>
          <w:rFonts w:ascii="Times New Roman" w:hAnsi="Times New Roman" w:cs="Times New Roman"/>
          <w:bCs/>
          <w:sz w:val="28"/>
          <w:szCs w:val="28"/>
          <w:lang w:val="tt"/>
        </w:rPr>
        <w:t xml:space="preserve"> чыгымнарны гамәлгә ашыру турында</w:t>
      </w:r>
      <w:r w:rsidR="0025713A">
        <w:rPr>
          <w:rFonts w:ascii="Times New Roman" w:hAnsi="Times New Roman" w:cs="Times New Roman"/>
          <w:bCs/>
          <w:sz w:val="28"/>
          <w:szCs w:val="28"/>
          <w:lang w:val="tt"/>
        </w:rPr>
        <w:t xml:space="preserve"> </w:t>
      </w:r>
      <w:r w:rsidRPr="00943366">
        <w:rPr>
          <w:rFonts w:ascii="Times New Roman" w:hAnsi="Times New Roman" w:cs="Times New Roman"/>
          <w:bCs/>
          <w:sz w:val="28"/>
          <w:szCs w:val="28"/>
          <w:lang w:val="tt"/>
        </w:rPr>
        <w:t xml:space="preserve"> 20___ елның </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__</w:t>
      </w:r>
      <w:r w:rsidR="0025713A">
        <w:rPr>
          <w:rFonts w:ascii="Times New Roman" w:hAnsi="Times New Roman" w:cs="Times New Roman"/>
          <w:bCs/>
          <w:sz w:val="28"/>
          <w:szCs w:val="28"/>
          <w:lang w:val="tt"/>
        </w:rPr>
        <w:t>»</w:t>
      </w:r>
      <w:r w:rsidRPr="00943366">
        <w:rPr>
          <w:rFonts w:ascii="Times New Roman" w:hAnsi="Times New Roman" w:cs="Times New Roman"/>
          <w:bCs/>
          <w:sz w:val="28"/>
          <w:szCs w:val="28"/>
          <w:lang w:val="tt"/>
        </w:rPr>
        <w:t xml:space="preserve"> ______ булган торышында хисап</w:t>
      </w:r>
    </w:p>
    <w:p w14:paraId="45D06797" w14:textId="77777777" w:rsidR="00D417CE" w:rsidRPr="0025713A" w:rsidRDefault="00D417CE" w:rsidP="00D417CE">
      <w:pPr>
        <w:jc w:val="center"/>
        <w:rPr>
          <w:rFonts w:ascii="Times New Roman" w:hAnsi="Times New Roman" w:cs="Times New Roman"/>
          <w:bCs/>
          <w:sz w:val="28"/>
          <w:szCs w:val="28"/>
          <w:lang w:val="tt"/>
        </w:rPr>
      </w:pPr>
    </w:p>
    <w:p w14:paraId="6722F068" w14:textId="77777777" w:rsidR="00D417CE" w:rsidRPr="00943366" w:rsidRDefault="00AA78BD" w:rsidP="00D417CE">
      <w:pPr>
        <w:ind w:firstLine="709"/>
        <w:rPr>
          <w:rFonts w:ascii="Times New Roman" w:hAnsi="Times New Roman" w:cs="Times New Roman"/>
          <w:sz w:val="26"/>
          <w:szCs w:val="26"/>
        </w:rPr>
      </w:pPr>
      <w:r w:rsidRPr="00943366">
        <w:rPr>
          <w:rFonts w:ascii="Times New Roman" w:hAnsi="Times New Roman" w:cs="Times New Roman"/>
          <w:sz w:val="26"/>
          <w:szCs w:val="26"/>
          <w:lang w:val="tt"/>
        </w:rPr>
        <w:t>Учреждение исеме _______________________________________</w:t>
      </w:r>
    </w:p>
    <w:p w14:paraId="426DBCD8" w14:textId="77777777" w:rsidR="00D417CE" w:rsidRPr="00943366" w:rsidRDefault="00AA78BD" w:rsidP="00D417CE">
      <w:pPr>
        <w:ind w:firstLine="709"/>
        <w:rPr>
          <w:rFonts w:ascii="Times New Roman" w:hAnsi="Times New Roman" w:cs="Times New Roman"/>
          <w:sz w:val="26"/>
          <w:szCs w:val="26"/>
        </w:rPr>
      </w:pPr>
      <w:r w:rsidRPr="00943366">
        <w:rPr>
          <w:rFonts w:ascii="Times New Roman" w:hAnsi="Times New Roman" w:cs="Times New Roman"/>
          <w:sz w:val="26"/>
          <w:szCs w:val="26"/>
          <w:lang w:val="tt"/>
        </w:rPr>
        <w:t>Ешлыгы: квартал саен</w:t>
      </w:r>
    </w:p>
    <w:p w14:paraId="06F27600" w14:textId="77777777" w:rsidR="00D417CE" w:rsidRPr="00943366" w:rsidRDefault="00AA78BD" w:rsidP="00D417CE">
      <w:pPr>
        <w:ind w:firstLine="709"/>
        <w:rPr>
          <w:rFonts w:ascii="Times New Roman" w:hAnsi="Times New Roman" w:cs="Times New Roman"/>
          <w:sz w:val="26"/>
          <w:szCs w:val="26"/>
        </w:rPr>
      </w:pPr>
      <w:r w:rsidRPr="00943366">
        <w:rPr>
          <w:rFonts w:ascii="Times New Roman" w:hAnsi="Times New Roman" w:cs="Times New Roman"/>
          <w:sz w:val="26"/>
          <w:szCs w:val="26"/>
          <w:lang w:val="tt"/>
        </w:rPr>
        <w:t>Үлчәү берәмлеге: сум (икенче дистә билгесенә кадәр төгәллек белән)</w:t>
      </w:r>
    </w:p>
    <w:p w14:paraId="1EA59513" w14:textId="77777777" w:rsidR="00D417CE" w:rsidRPr="00943366" w:rsidRDefault="00D417CE" w:rsidP="00D417CE">
      <w:pPr>
        <w:rPr>
          <w:rFonts w:ascii="Times New Roman" w:hAnsi="Times New Roman" w:cs="Times New Roman"/>
          <w:sz w:val="14"/>
          <w:szCs w:val="12"/>
        </w:rPr>
      </w:pPr>
    </w:p>
    <w:tbl>
      <w:tblPr>
        <w:tblStyle w:val="a3"/>
        <w:tblW w:w="0" w:type="auto"/>
        <w:tblLook w:val="04A0" w:firstRow="1" w:lastRow="0" w:firstColumn="1" w:lastColumn="0" w:noHBand="0" w:noVBand="1"/>
      </w:tblPr>
      <w:tblGrid>
        <w:gridCol w:w="6091"/>
        <w:gridCol w:w="1701"/>
        <w:gridCol w:w="2403"/>
      </w:tblGrid>
      <w:tr w:rsidR="00602300" w14:paraId="06ED6CB8" w14:textId="77777777" w:rsidTr="00082AB0">
        <w:tc>
          <w:tcPr>
            <w:tcW w:w="6091" w:type="dxa"/>
            <w:vMerge w:val="restart"/>
          </w:tcPr>
          <w:p w14:paraId="5154C0C9" w14:textId="77777777" w:rsidR="00D417CE" w:rsidRPr="00943366" w:rsidRDefault="00D417CE" w:rsidP="00D417CE">
            <w:pPr>
              <w:rPr>
                <w:rFonts w:ascii="Times New Roman" w:hAnsi="Times New Roman" w:cs="Times New Roman"/>
                <w:sz w:val="32"/>
                <w:szCs w:val="28"/>
              </w:rPr>
            </w:pPr>
          </w:p>
        </w:tc>
        <w:tc>
          <w:tcPr>
            <w:tcW w:w="4104" w:type="dxa"/>
            <w:gridSpan w:val="2"/>
          </w:tcPr>
          <w:p w14:paraId="3B74B26A" w14:textId="77777777" w:rsidR="00D417CE" w:rsidRPr="00943366" w:rsidRDefault="00AA78BD" w:rsidP="00D417CE">
            <w:pPr>
              <w:jc w:val="center"/>
              <w:rPr>
                <w:rFonts w:ascii="Times New Roman" w:hAnsi="Times New Roman" w:cs="Times New Roman"/>
                <w:szCs w:val="28"/>
              </w:rPr>
            </w:pPr>
            <w:r w:rsidRPr="00943366">
              <w:rPr>
                <w:rFonts w:ascii="Times New Roman" w:hAnsi="Times New Roman" w:cs="Times New Roman"/>
                <w:szCs w:val="28"/>
                <w:lang w:val="tt"/>
              </w:rPr>
              <w:t>Суммасы</w:t>
            </w:r>
          </w:p>
        </w:tc>
      </w:tr>
      <w:tr w:rsidR="00602300" w14:paraId="4F5A2EB9" w14:textId="77777777" w:rsidTr="00082AB0">
        <w:tc>
          <w:tcPr>
            <w:tcW w:w="6091" w:type="dxa"/>
            <w:vMerge/>
          </w:tcPr>
          <w:p w14:paraId="5D708B02" w14:textId="77777777" w:rsidR="00D417CE" w:rsidRPr="00943366" w:rsidRDefault="00D417CE" w:rsidP="00D417CE">
            <w:pPr>
              <w:rPr>
                <w:rFonts w:ascii="Times New Roman" w:hAnsi="Times New Roman" w:cs="Times New Roman"/>
                <w:sz w:val="32"/>
                <w:szCs w:val="28"/>
              </w:rPr>
            </w:pPr>
          </w:p>
        </w:tc>
        <w:tc>
          <w:tcPr>
            <w:tcW w:w="1701" w:type="dxa"/>
          </w:tcPr>
          <w:p w14:paraId="4191C676" w14:textId="77777777" w:rsidR="00D417CE" w:rsidRPr="00943366" w:rsidRDefault="00AA78BD" w:rsidP="00D417CE">
            <w:pPr>
              <w:ind w:firstLine="0"/>
              <w:jc w:val="center"/>
              <w:rPr>
                <w:rFonts w:ascii="Times New Roman" w:hAnsi="Times New Roman" w:cs="Times New Roman"/>
                <w:szCs w:val="28"/>
              </w:rPr>
            </w:pPr>
            <w:r w:rsidRPr="00943366">
              <w:rPr>
                <w:rFonts w:ascii="Times New Roman" w:hAnsi="Times New Roman" w:cs="Times New Roman"/>
                <w:szCs w:val="28"/>
                <w:lang w:val="tt"/>
              </w:rPr>
              <w:t xml:space="preserve">хисап </w:t>
            </w:r>
            <w:r w:rsidRPr="00943366">
              <w:rPr>
                <w:rFonts w:ascii="Times New Roman" w:hAnsi="Times New Roman" w:cs="Times New Roman"/>
                <w:szCs w:val="28"/>
                <w:lang w:val="tt"/>
              </w:rPr>
              <w:t>чорында</w:t>
            </w:r>
          </w:p>
        </w:tc>
        <w:tc>
          <w:tcPr>
            <w:tcW w:w="2403" w:type="dxa"/>
          </w:tcPr>
          <w:p w14:paraId="10776494" w14:textId="77777777" w:rsidR="00D417CE" w:rsidRPr="00943366" w:rsidRDefault="00AA78BD" w:rsidP="00D417CE">
            <w:pPr>
              <w:ind w:firstLine="0"/>
              <w:jc w:val="center"/>
              <w:rPr>
                <w:rFonts w:ascii="Times New Roman" w:hAnsi="Times New Roman" w:cs="Times New Roman"/>
                <w:szCs w:val="28"/>
              </w:rPr>
            </w:pPr>
            <w:r w:rsidRPr="00943366">
              <w:rPr>
                <w:rFonts w:ascii="Times New Roman" w:hAnsi="Times New Roman" w:cs="Times New Roman"/>
                <w:szCs w:val="28"/>
                <w:lang w:val="tt"/>
              </w:rPr>
              <w:t>ел башыннан бирле, арта баручы нәтиҗә</w:t>
            </w:r>
          </w:p>
        </w:tc>
      </w:tr>
      <w:tr w:rsidR="00602300" w14:paraId="0A7C8737" w14:textId="77777777" w:rsidTr="00082AB0">
        <w:tc>
          <w:tcPr>
            <w:tcW w:w="6091" w:type="dxa"/>
          </w:tcPr>
          <w:p w14:paraId="51BF4872" w14:textId="77777777" w:rsidR="00D417CE" w:rsidRPr="00943366" w:rsidRDefault="00AA78BD" w:rsidP="00D417CE">
            <w:pPr>
              <w:ind w:firstLine="0"/>
              <w:jc w:val="center"/>
              <w:rPr>
                <w:rFonts w:ascii="Times New Roman" w:hAnsi="Times New Roman" w:cs="Times New Roman"/>
                <w:i/>
                <w:sz w:val="22"/>
                <w:szCs w:val="28"/>
              </w:rPr>
            </w:pPr>
            <w:r w:rsidRPr="00943366">
              <w:rPr>
                <w:rFonts w:ascii="Times New Roman" w:hAnsi="Times New Roman" w:cs="Times New Roman"/>
                <w:i/>
                <w:sz w:val="22"/>
                <w:szCs w:val="28"/>
                <w:lang w:val="tt"/>
              </w:rPr>
              <w:t>1</w:t>
            </w:r>
          </w:p>
        </w:tc>
        <w:tc>
          <w:tcPr>
            <w:tcW w:w="1701" w:type="dxa"/>
          </w:tcPr>
          <w:p w14:paraId="324B2411" w14:textId="77777777" w:rsidR="00D417CE" w:rsidRPr="00943366" w:rsidRDefault="00AA78BD" w:rsidP="00D417CE">
            <w:pPr>
              <w:ind w:firstLine="0"/>
              <w:jc w:val="center"/>
              <w:rPr>
                <w:rFonts w:ascii="Times New Roman" w:hAnsi="Times New Roman" w:cs="Times New Roman"/>
                <w:i/>
                <w:sz w:val="22"/>
                <w:szCs w:val="28"/>
              </w:rPr>
            </w:pPr>
            <w:r w:rsidRPr="00943366">
              <w:rPr>
                <w:rFonts w:ascii="Times New Roman" w:hAnsi="Times New Roman" w:cs="Times New Roman"/>
                <w:i/>
                <w:sz w:val="22"/>
                <w:szCs w:val="28"/>
                <w:lang w:val="tt"/>
              </w:rPr>
              <w:t>2</w:t>
            </w:r>
          </w:p>
        </w:tc>
        <w:tc>
          <w:tcPr>
            <w:tcW w:w="2403" w:type="dxa"/>
          </w:tcPr>
          <w:p w14:paraId="07B3742D" w14:textId="77777777" w:rsidR="00D417CE" w:rsidRPr="00943366" w:rsidRDefault="00AA78BD" w:rsidP="00D417CE">
            <w:pPr>
              <w:ind w:firstLine="0"/>
              <w:jc w:val="center"/>
              <w:rPr>
                <w:rFonts w:ascii="Times New Roman" w:hAnsi="Times New Roman" w:cs="Times New Roman"/>
                <w:i/>
                <w:sz w:val="22"/>
                <w:szCs w:val="28"/>
              </w:rPr>
            </w:pPr>
            <w:r w:rsidRPr="00943366">
              <w:rPr>
                <w:rFonts w:ascii="Times New Roman" w:hAnsi="Times New Roman" w:cs="Times New Roman"/>
                <w:i/>
                <w:sz w:val="22"/>
                <w:szCs w:val="28"/>
                <w:lang w:val="tt"/>
              </w:rPr>
              <w:t>3</w:t>
            </w:r>
          </w:p>
        </w:tc>
      </w:tr>
      <w:tr w:rsidR="00602300" w14:paraId="2FAE7815" w14:textId="77777777" w:rsidTr="00082AB0">
        <w:tc>
          <w:tcPr>
            <w:tcW w:w="6091" w:type="dxa"/>
          </w:tcPr>
          <w:p w14:paraId="665C0A8A" w14:textId="77777777" w:rsidR="00D417CE" w:rsidRPr="00943366" w:rsidRDefault="00AA78BD" w:rsidP="00D417CE">
            <w:pPr>
              <w:ind w:firstLine="0"/>
              <w:rPr>
                <w:rFonts w:ascii="Times New Roman" w:hAnsi="Times New Roman" w:cs="Times New Roman"/>
                <w:sz w:val="32"/>
                <w:szCs w:val="28"/>
              </w:rPr>
            </w:pPr>
            <w:r w:rsidRPr="00943366">
              <w:rPr>
                <w:rFonts w:ascii="Times New Roman" w:hAnsi="Times New Roman" w:cs="Times New Roman"/>
                <w:lang w:val="tt"/>
              </w:rPr>
              <w:t>Татарстан Республикасы бюджетыннан субсидия акчалары күчкән</w:t>
            </w:r>
          </w:p>
        </w:tc>
        <w:tc>
          <w:tcPr>
            <w:tcW w:w="1701" w:type="dxa"/>
          </w:tcPr>
          <w:p w14:paraId="740D4DDC" w14:textId="77777777" w:rsidR="00D417CE" w:rsidRPr="00943366" w:rsidRDefault="00D417CE" w:rsidP="00D417CE">
            <w:pPr>
              <w:ind w:firstLine="0"/>
              <w:rPr>
                <w:rFonts w:ascii="Times New Roman" w:hAnsi="Times New Roman" w:cs="Times New Roman"/>
                <w:sz w:val="32"/>
                <w:szCs w:val="28"/>
              </w:rPr>
            </w:pPr>
          </w:p>
        </w:tc>
        <w:tc>
          <w:tcPr>
            <w:tcW w:w="2403" w:type="dxa"/>
          </w:tcPr>
          <w:p w14:paraId="3D70E92F" w14:textId="77777777" w:rsidR="00D417CE" w:rsidRPr="00943366" w:rsidRDefault="00D417CE" w:rsidP="00D417CE">
            <w:pPr>
              <w:ind w:firstLine="0"/>
              <w:rPr>
                <w:rFonts w:ascii="Times New Roman" w:hAnsi="Times New Roman" w:cs="Times New Roman"/>
                <w:sz w:val="32"/>
                <w:szCs w:val="28"/>
              </w:rPr>
            </w:pPr>
          </w:p>
        </w:tc>
      </w:tr>
      <w:tr w:rsidR="00602300" w14:paraId="4007D2EB" w14:textId="77777777" w:rsidTr="00082AB0">
        <w:tc>
          <w:tcPr>
            <w:tcW w:w="6091" w:type="dxa"/>
          </w:tcPr>
          <w:p w14:paraId="53418675" w14:textId="77777777" w:rsidR="00D417CE" w:rsidRPr="00943366" w:rsidRDefault="00AA78BD" w:rsidP="00D417CE">
            <w:pPr>
              <w:ind w:firstLine="0"/>
              <w:rPr>
                <w:rFonts w:ascii="Times New Roman" w:hAnsi="Times New Roman" w:cs="Times New Roman"/>
                <w:sz w:val="32"/>
                <w:szCs w:val="28"/>
              </w:rPr>
            </w:pPr>
            <w:r w:rsidRPr="00943366">
              <w:rPr>
                <w:rFonts w:ascii="Times New Roman" w:hAnsi="Times New Roman" w:cs="Times New Roman"/>
                <w:lang w:val="tt"/>
              </w:rPr>
              <w:t>Субсидия акчалары тотылган (касса чыгымнары)</w:t>
            </w:r>
          </w:p>
        </w:tc>
        <w:tc>
          <w:tcPr>
            <w:tcW w:w="1701" w:type="dxa"/>
          </w:tcPr>
          <w:p w14:paraId="13D025A0" w14:textId="77777777" w:rsidR="00D417CE" w:rsidRPr="00943366" w:rsidRDefault="00D417CE" w:rsidP="00D417CE">
            <w:pPr>
              <w:ind w:firstLine="0"/>
              <w:rPr>
                <w:rFonts w:ascii="Times New Roman" w:hAnsi="Times New Roman" w:cs="Times New Roman"/>
                <w:sz w:val="32"/>
                <w:szCs w:val="28"/>
              </w:rPr>
            </w:pPr>
          </w:p>
        </w:tc>
        <w:tc>
          <w:tcPr>
            <w:tcW w:w="2403" w:type="dxa"/>
          </w:tcPr>
          <w:p w14:paraId="33402CEA" w14:textId="77777777" w:rsidR="00D417CE" w:rsidRPr="00943366" w:rsidRDefault="00D417CE" w:rsidP="00D417CE">
            <w:pPr>
              <w:ind w:firstLine="0"/>
              <w:rPr>
                <w:rFonts w:ascii="Times New Roman" w:hAnsi="Times New Roman" w:cs="Times New Roman"/>
                <w:sz w:val="32"/>
                <w:szCs w:val="28"/>
              </w:rPr>
            </w:pPr>
          </w:p>
        </w:tc>
      </w:tr>
      <w:tr w:rsidR="00602300" w14:paraId="51294CB4" w14:textId="77777777" w:rsidTr="00082AB0">
        <w:tc>
          <w:tcPr>
            <w:tcW w:w="6091" w:type="dxa"/>
          </w:tcPr>
          <w:p w14:paraId="073346E9" w14:textId="77777777" w:rsidR="00D417CE" w:rsidRPr="00943366" w:rsidRDefault="00AA78BD" w:rsidP="00D417CE">
            <w:pPr>
              <w:ind w:firstLine="0"/>
              <w:rPr>
                <w:rFonts w:ascii="Times New Roman" w:hAnsi="Times New Roman" w:cs="Times New Roman"/>
                <w:sz w:val="32"/>
                <w:szCs w:val="28"/>
              </w:rPr>
            </w:pPr>
            <w:r w:rsidRPr="00943366">
              <w:rPr>
                <w:rFonts w:ascii="Times New Roman" w:hAnsi="Times New Roman" w:cs="Times New Roman"/>
                <w:lang w:val="tt"/>
              </w:rPr>
              <w:t>Татарстан Республикасы бюджетына кире кайтарылган</w:t>
            </w:r>
          </w:p>
        </w:tc>
        <w:tc>
          <w:tcPr>
            <w:tcW w:w="1701" w:type="dxa"/>
          </w:tcPr>
          <w:p w14:paraId="5533FB56" w14:textId="77777777" w:rsidR="00D417CE" w:rsidRPr="00943366" w:rsidRDefault="00D417CE" w:rsidP="00D417CE">
            <w:pPr>
              <w:ind w:firstLine="0"/>
              <w:rPr>
                <w:rFonts w:ascii="Times New Roman" w:hAnsi="Times New Roman" w:cs="Times New Roman"/>
                <w:sz w:val="32"/>
                <w:szCs w:val="28"/>
              </w:rPr>
            </w:pPr>
          </w:p>
        </w:tc>
        <w:tc>
          <w:tcPr>
            <w:tcW w:w="2403" w:type="dxa"/>
          </w:tcPr>
          <w:p w14:paraId="463DEFE7" w14:textId="77777777" w:rsidR="00D417CE" w:rsidRPr="00943366" w:rsidRDefault="00D417CE" w:rsidP="00D417CE">
            <w:pPr>
              <w:ind w:firstLine="0"/>
              <w:rPr>
                <w:rFonts w:ascii="Times New Roman" w:hAnsi="Times New Roman" w:cs="Times New Roman"/>
                <w:sz w:val="32"/>
                <w:szCs w:val="28"/>
              </w:rPr>
            </w:pPr>
          </w:p>
        </w:tc>
      </w:tr>
      <w:tr w:rsidR="00602300" w14:paraId="15B444AD" w14:textId="77777777" w:rsidTr="00082AB0">
        <w:tc>
          <w:tcPr>
            <w:tcW w:w="6091" w:type="dxa"/>
          </w:tcPr>
          <w:p w14:paraId="387082C9" w14:textId="77777777" w:rsidR="00D417CE" w:rsidRPr="00943366" w:rsidRDefault="00AA78BD" w:rsidP="00D417CE">
            <w:pPr>
              <w:ind w:firstLine="0"/>
              <w:rPr>
                <w:rFonts w:ascii="Times New Roman" w:hAnsi="Times New Roman" w:cs="Times New Roman"/>
                <w:sz w:val="32"/>
                <w:szCs w:val="28"/>
              </w:rPr>
            </w:pPr>
            <w:r w:rsidRPr="00943366">
              <w:rPr>
                <w:rFonts w:ascii="Times New Roman" w:hAnsi="Times New Roman" w:cs="Times New Roman"/>
                <w:lang w:val="tt"/>
              </w:rPr>
              <w:t xml:space="preserve">Хисап чоры ахырына </w:t>
            </w:r>
            <w:r w:rsidRPr="00943366">
              <w:rPr>
                <w:rFonts w:ascii="Times New Roman" w:hAnsi="Times New Roman" w:cs="Times New Roman"/>
                <w:lang w:val="tt"/>
              </w:rPr>
              <w:t>субсидиянең калган өлеше</w:t>
            </w:r>
          </w:p>
        </w:tc>
        <w:tc>
          <w:tcPr>
            <w:tcW w:w="1701" w:type="dxa"/>
          </w:tcPr>
          <w:p w14:paraId="4F563A5A" w14:textId="77777777" w:rsidR="00D417CE" w:rsidRPr="00943366" w:rsidRDefault="00D417CE" w:rsidP="00D417CE">
            <w:pPr>
              <w:ind w:firstLine="0"/>
              <w:rPr>
                <w:rFonts w:ascii="Times New Roman" w:hAnsi="Times New Roman" w:cs="Times New Roman"/>
                <w:sz w:val="32"/>
                <w:szCs w:val="28"/>
              </w:rPr>
            </w:pPr>
          </w:p>
        </w:tc>
        <w:tc>
          <w:tcPr>
            <w:tcW w:w="2403" w:type="dxa"/>
          </w:tcPr>
          <w:p w14:paraId="3A0966A9" w14:textId="77777777" w:rsidR="00D417CE" w:rsidRPr="00943366" w:rsidRDefault="00D417CE" w:rsidP="00D417CE">
            <w:pPr>
              <w:ind w:firstLine="0"/>
              <w:rPr>
                <w:rFonts w:ascii="Times New Roman" w:hAnsi="Times New Roman" w:cs="Times New Roman"/>
                <w:sz w:val="32"/>
                <w:szCs w:val="28"/>
              </w:rPr>
            </w:pPr>
          </w:p>
        </w:tc>
      </w:tr>
      <w:tr w:rsidR="00602300" w14:paraId="44F7CF2D" w14:textId="77777777" w:rsidTr="00082AB0">
        <w:tc>
          <w:tcPr>
            <w:tcW w:w="6091" w:type="dxa"/>
          </w:tcPr>
          <w:p w14:paraId="3FBB6E2D" w14:textId="77777777" w:rsidR="00D417CE" w:rsidRPr="00943366" w:rsidRDefault="00AA78BD" w:rsidP="00D417CE">
            <w:pPr>
              <w:ind w:firstLine="0"/>
              <w:rPr>
                <w:rFonts w:ascii="Times New Roman" w:hAnsi="Times New Roman" w:cs="Times New Roman"/>
                <w:sz w:val="32"/>
                <w:szCs w:val="28"/>
              </w:rPr>
            </w:pPr>
            <w:r w:rsidRPr="00943366">
              <w:rPr>
                <w:rFonts w:ascii="Times New Roman" w:hAnsi="Times New Roman" w:cs="Times New Roman"/>
                <w:lang w:val="tt"/>
              </w:rPr>
              <w:t>шул исәптән: кире кайтарылырга тиеш</w:t>
            </w:r>
          </w:p>
        </w:tc>
        <w:tc>
          <w:tcPr>
            <w:tcW w:w="1701" w:type="dxa"/>
          </w:tcPr>
          <w:p w14:paraId="147E7936" w14:textId="77777777" w:rsidR="00D417CE" w:rsidRPr="00943366" w:rsidRDefault="00D417CE" w:rsidP="00D417CE">
            <w:pPr>
              <w:ind w:firstLine="0"/>
              <w:rPr>
                <w:rFonts w:ascii="Times New Roman" w:hAnsi="Times New Roman" w:cs="Times New Roman"/>
                <w:sz w:val="32"/>
                <w:szCs w:val="28"/>
              </w:rPr>
            </w:pPr>
          </w:p>
        </w:tc>
        <w:tc>
          <w:tcPr>
            <w:tcW w:w="2403" w:type="dxa"/>
          </w:tcPr>
          <w:p w14:paraId="52FCBD52" w14:textId="77777777" w:rsidR="00D417CE" w:rsidRPr="00943366" w:rsidRDefault="00D417CE" w:rsidP="00D417CE">
            <w:pPr>
              <w:ind w:firstLine="0"/>
              <w:rPr>
                <w:rFonts w:ascii="Times New Roman" w:hAnsi="Times New Roman" w:cs="Times New Roman"/>
                <w:sz w:val="32"/>
                <w:szCs w:val="28"/>
              </w:rPr>
            </w:pPr>
          </w:p>
        </w:tc>
      </w:tr>
    </w:tbl>
    <w:tbl>
      <w:tblPr>
        <w:tblW w:w="0" w:type="auto"/>
        <w:jc w:val="center"/>
        <w:tblLook w:val="01E0" w:firstRow="1" w:lastRow="1" w:firstColumn="1" w:lastColumn="1" w:noHBand="0" w:noVBand="0"/>
      </w:tblPr>
      <w:tblGrid>
        <w:gridCol w:w="5006"/>
        <w:gridCol w:w="5006"/>
      </w:tblGrid>
      <w:tr w:rsidR="00602300" w14:paraId="3353EEEB" w14:textId="77777777" w:rsidTr="008532C7">
        <w:trPr>
          <w:trHeight w:val="211"/>
          <w:jc w:val="center"/>
        </w:trPr>
        <w:tc>
          <w:tcPr>
            <w:tcW w:w="5006" w:type="dxa"/>
            <w:shd w:val="clear" w:color="auto" w:fill="auto"/>
          </w:tcPr>
          <w:p w14:paraId="64F02491" w14:textId="61EEEBCA" w:rsidR="00D417CE" w:rsidRPr="00943366" w:rsidRDefault="00AA78BD" w:rsidP="00D417CE">
            <w:pPr>
              <w:rPr>
                <w:rFonts w:ascii="Times New Roman" w:hAnsi="Times New Roman" w:cs="Times New Roman"/>
                <w:sz w:val="28"/>
                <w:szCs w:val="28"/>
              </w:rPr>
            </w:pPr>
            <w:r w:rsidRPr="00943366">
              <w:rPr>
                <w:rFonts w:ascii="Times New Roman" w:hAnsi="Times New Roman" w:cs="Times New Roman"/>
                <w:sz w:val="28"/>
                <w:szCs w:val="28"/>
                <w:lang w:val="tt"/>
              </w:rPr>
              <w:t>Гамәлгә куючы</w:t>
            </w:r>
            <w:r w:rsidRPr="00943366">
              <w:rPr>
                <w:rFonts w:ascii="Times New Roman" w:hAnsi="Times New Roman" w:cs="Times New Roman"/>
                <w:sz w:val="28"/>
                <w:szCs w:val="28"/>
                <w:lang w:val="tt"/>
              </w:rPr>
              <w:t xml:space="preserve"> </w:t>
            </w:r>
          </w:p>
        </w:tc>
        <w:tc>
          <w:tcPr>
            <w:tcW w:w="5006" w:type="dxa"/>
            <w:shd w:val="clear" w:color="auto" w:fill="auto"/>
          </w:tcPr>
          <w:p w14:paraId="7FF69F8D" w14:textId="77777777" w:rsidR="00D417CE" w:rsidRPr="00943366" w:rsidRDefault="00AA78BD" w:rsidP="00D417CE">
            <w:pPr>
              <w:rPr>
                <w:rFonts w:ascii="Times New Roman" w:hAnsi="Times New Roman" w:cs="Times New Roman"/>
                <w:sz w:val="28"/>
                <w:szCs w:val="28"/>
              </w:rPr>
            </w:pPr>
            <w:r w:rsidRPr="00943366">
              <w:rPr>
                <w:rFonts w:ascii="Times New Roman" w:hAnsi="Times New Roman" w:cs="Times New Roman"/>
                <w:sz w:val="28"/>
                <w:szCs w:val="28"/>
                <w:lang w:val="tt"/>
              </w:rPr>
              <w:t>Учреждение</w:t>
            </w:r>
          </w:p>
        </w:tc>
      </w:tr>
      <w:tr w:rsidR="00602300" w14:paraId="4338E52B" w14:textId="77777777" w:rsidTr="00082AB0">
        <w:trPr>
          <w:jc w:val="center"/>
        </w:trPr>
        <w:tc>
          <w:tcPr>
            <w:tcW w:w="5006" w:type="dxa"/>
            <w:shd w:val="clear" w:color="auto" w:fill="auto"/>
          </w:tcPr>
          <w:p w14:paraId="3601693D" w14:textId="77777777" w:rsidR="00D417CE" w:rsidRPr="00943366" w:rsidRDefault="00D417CE" w:rsidP="00D417CE">
            <w:pPr>
              <w:rPr>
                <w:rFonts w:ascii="Times New Roman" w:hAnsi="Times New Roman" w:cs="Times New Roman"/>
              </w:rPr>
            </w:pPr>
          </w:p>
          <w:p w14:paraId="6F2F2804" w14:textId="77777777" w:rsidR="00D417CE" w:rsidRPr="00943366" w:rsidRDefault="00AA78BD" w:rsidP="00D417CE">
            <w:pPr>
              <w:adjustRightInd/>
              <w:ind w:firstLine="0"/>
              <w:rPr>
                <w:rFonts w:ascii="Times New Roman" w:hAnsi="Times New Roman" w:cs="Times New Roman"/>
                <w:sz w:val="23"/>
                <w:szCs w:val="23"/>
              </w:rPr>
            </w:pPr>
            <w:r w:rsidRPr="00943366">
              <w:rPr>
                <w:rFonts w:ascii="Times New Roman" w:hAnsi="Times New Roman" w:cs="Times New Roman"/>
                <w:sz w:val="23"/>
                <w:szCs w:val="23"/>
                <w:lang w:val="tt"/>
              </w:rPr>
              <w:t>________________________/ФИА/</w:t>
            </w:r>
          </w:p>
          <w:p w14:paraId="7F1F2001" w14:textId="77777777" w:rsidR="00D417CE" w:rsidRPr="00943366" w:rsidRDefault="00AA78BD" w:rsidP="00D417CE">
            <w:pPr>
              <w:ind w:firstLine="0"/>
              <w:rPr>
                <w:rFonts w:ascii="Times New Roman" w:hAnsi="Times New Roman" w:cs="Times New Roman"/>
              </w:rPr>
            </w:pPr>
            <w:r w:rsidRPr="00943366">
              <w:rPr>
                <w:rFonts w:ascii="Times New Roman" w:hAnsi="Times New Roman" w:cs="Times New Roman"/>
                <w:lang w:val="tt"/>
              </w:rPr>
              <w:t xml:space="preserve">          Мөһер урыны</w:t>
            </w:r>
          </w:p>
        </w:tc>
        <w:tc>
          <w:tcPr>
            <w:tcW w:w="5006" w:type="dxa"/>
            <w:shd w:val="clear" w:color="auto" w:fill="auto"/>
          </w:tcPr>
          <w:p w14:paraId="681BBE9F" w14:textId="77777777" w:rsidR="00D417CE" w:rsidRPr="00943366" w:rsidRDefault="00D417CE" w:rsidP="00D417CE">
            <w:pPr>
              <w:rPr>
                <w:rFonts w:ascii="Times New Roman" w:hAnsi="Times New Roman" w:cs="Times New Roman"/>
              </w:rPr>
            </w:pPr>
          </w:p>
          <w:p w14:paraId="0B6CC822" w14:textId="77777777" w:rsidR="00D417CE" w:rsidRPr="00943366" w:rsidRDefault="00AA78BD" w:rsidP="00D417CE">
            <w:pPr>
              <w:adjustRightInd/>
              <w:ind w:firstLine="0"/>
              <w:rPr>
                <w:rFonts w:ascii="Times New Roman" w:hAnsi="Times New Roman" w:cs="Times New Roman"/>
                <w:sz w:val="23"/>
                <w:szCs w:val="23"/>
              </w:rPr>
            </w:pPr>
            <w:r w:rsidRPr="00943366">
              <w:rPr>
                <w:rFonts w:ascii="Times New Roman" w:hAnsi="Times New Roman" w:cs="Times New Roman"/>
                <w:sz w:val="23"/>
                <w:szCs w:val="23"/>
                <w:lang w:val="tt"/>
              </w:rPr>
              <w:t>___________________________/ФИА/</w:t>
            </w:r>
          </w:p>
          <w:p w14:paraId="6746892E" w14:textId="77777777" w:rsidR="00D417CE" w:rsidRPr="00943366" w:rsidRDefault="00AA78BD" w:rsidP="00E83710">
            <w:pPr>
              <w:ind w:firstLine="0"/>
              <w:rPr>
                <w:rFonts w:ascii="Times New Roman" w:hAnsi="Times New Roman" w:cs="Times New Roman"/>
              </w:rPr>
            </w:pPr>
            <w:r w:rsidRPr="00943366">
              <w:rPr>
                <w:rFonts w:ascii="Times New Roman" w:hAnsi="Times New Roman" w:cs="Times New Roman"/>
                <w:lang w:val="tt"/>
              </w:rPr>
              <w:t xml:space="preserve">            Мөһер урыны (булган очракта)</w:t>
            </w:r>
          </w:p>
          <w:p w14:paraId="180998D5" w14:textId="77777777" w:rsidR="00D417CE" w:rsidRPr="00943366" w:rsidRDefault="00D417CE" w:rsidP="00B64753">
            <w:pPr>
              <w:ind w:firstLine="0"/>
              <w:rPr>
                <w:rFonts w:ascii="Times New Roman" w:hAnsi="Times New Roman" w:cs="Times New Roman"/>
              </w:rPr>
            </w:pPr>
          </w:p>
        </w:tc>
      </w:tr>
    </w:tbl>
    <w:p w14:paraId="78BC6887" w14:textId="1EA9D8EE" w:rsidR="00D417CE" w:rsidRPr="0025713A" w:rsidRDefault="00AA78BD" w:rsidP="008532C7">
      <w:pPr>
        <w:widowControl/>
        <w:spacing w:line="252" w:lineRule="auto"/>
        <w:ind w:left="5103" w:firstLine="0"/>
        <w:rPr>
          <w:rFonts w:ascii="Times New Roman" w:hAnsi="Times New Roman" w:cs="Times New Roman"/>
          <w:b/>
          <w:bCs/>
          <w:sz w:val="28"/>
          <w:lang w:val="tt"/>
        </w:rPr>
      </w:pPr>
      <w:r w:rsidRPr="00943366">
        <w:rPr>
          <w:rFonts w:ascii="Times New Roman" w:eastAsia="Calibri" w:hAnsi="Times New Roman" w:cs="Times New Roman"/>
          <w:sz w:val="28"/>
          <w:szCs w:val="28"/>
          <w:lang w:val="tt"/>
        </w:rPr>
        <w:lastRenderedPageBreak/>
        <w:t xml:space="preserve">                                                                         Татарстан Республикасы Сәнәгать һәм сәүдә министрлыгы үзенә карата гамәлгә куючы функцияләрен һәм вәкаләтләрен гамәлгә ашыра торган дәүләт автоном учреждениесенә Россия Федерациясе Бю</w:t>
      </w:r>
      <w:r w:rsidRPr="00943366">
        <w:rPr>
          <w:rFonts w:ascii="Times New Roman" w:eastAsia="Calibri" w:hAnsi="Times New Roman" w:cs="Times New Roman"/>
          <w:sz w:val="28"/>
          <w:szCs w:val="28"/>
          <w:lang w:val="tt"/>
        </w:rPr>
        <w:t xml:space="preserve">джет кодексының </w:t>
      </w:r>
      <m:oMath>
        <m:sSup>
          <m:sSupPr>
            <m:ctrlPr>
              <w:rPr>
                <w:rFonts w:ascii="Cambria Math" w:hAnsi="Cambria Math" w:cs="Times New Roman"/>
                <w:bCs/>
                <w:i/>
                <w:sz w:val="28"/>
                <w:szCs w:val="28"/>
              </w:rPr>
            </m:ctrlPr>
          </m:sSupPr>
          <m:e>
            <m:r>
              <m:rPr>
                <m:nor/>
              </m:rPr>
              <w:rPr>
                <w:rFonts w:ascii="Times New Roman" w:hAnsi="Times New Roman" w:cs="Times New Roman"/>
                <w:bCs/>
                <w:sz w:val="28"/>
                <w:szCs w:val="28"/>
                <w:lang w:val="tt"/>
              </w:rPr>
              <m:t>78</m:t>
            </m:r>
          </m:e>
          <m:sup>
            <m:r>
              <m:rPr>
                <m:nor/>
              </m:rPr>
              <w:rPr>
                <w:rFonts w:ascii="Times New Roman" w:hAnsi="Times New Roman" w:cs="Times New Roman"/>
                <w:bCs/>
                <w:sz w:val="28"/>
                <w:szCs w:val="28"/>
                <w:lang w:val="tt"/>
              </w:rPr>
              <m:t>1</m:t>
            </m:r>
          </m:sup>
        </m:sSup>
      </m:oMath>
      <w:r w:rsidRPr="00943366">
        <w:rPr>
          <w:rFonts w:ascii="Times New Roman" w:eastAsia="Calibri" w:hAnsi="Times New Roman" w:cs="Times New Roman"/>
          <w:sz w:val="28"/>
          <w:szCs w:val="28"/>
          <w:lang w:val="tt"/>
        </w:rPr>
        <w:t xml:space="preserve"> статьясының 1 пунктындагы икенче абзацы нигезендә </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2014-2024 елларга Татарстан Респуб</w:t>
      </w:r>
      <w:r w:rsidR="008532C7">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лика</w:t>
      </w:r>
      <w:r w:rsidRPr="00943366">
        <w:rPr>
          <w:rFonts w:ascii="Times New Roman" w:eastAsia="Calibri" w:hAnsi="Times New Roman" w:cs="Times New Roman"/>
          <w:sz w:val="28"/>
          <w:szCs w:val="28"/>
          <w:lang w:val="tt"/>
        </w:rPr>
        <w:t>сының икътисадый үсеше һәм инновацияле икътисады</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 дәүләт прог</w:t>
      </w:r>
      <w:r w:rsidR="008532C7">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раммасының </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2015-2024 елларга Татарс</w:t>
      </w:r>
      <w:r w:rsidR="008532C7">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тан Республикасы предприятиеләрендә хезмәт җитеште</w:t>
      </w:r>
      <w:r w:rsidRPr="00943366">
        <w:rPr>
          <w:rFonts w:ascii="Times New Roman" w:eastAsia="Calibri" w:hAnsi="Times New Roman" w:cs="Times New Roman"/>
          <w:sz w:val="28"/>
          <w:szCs w:val="28"/>
          <w:lang w:val="tt"/>
        </w:rPr>
        <w:t>рүчәнлеген арттыру</w:t>
      </w:r>
      <w:r w:rsidR="0025713A">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 xml:space="preserve"> ярдәмче программасы чараларын 2022-2024 елларда гамәлгә ашыруны тәэмин итүгә Татарстан Республикасы бюдже</w:t>
      </w:r>
      <w:r w:rsidR="008532C7">
        <w:rPr>
          <w:rFonts w:ascii="Times New Roman" w:eastAsia="Calibri" w:hAnsi="Times New Roman" w:cs="Times New Roman"/>
          <w:sz w:val="28"/>
          <w:szCs w:val="28"/>
          <w:lang w:val="tt"/>
        </w:rPr>
        <w:t>-</w:t>
      </w:r>
      <w:r w:rsidRPr="00943366">
        <w:rPr>
          <w:rFonts w:ascii="Times New Roman" w:eastAsia="Calibri" w:hAnsi="Times New Roman" w:cs="Times New Roman"/>
          <w:sz w:val="28"/>
          <w:szCs w:val="28"/>
          <w:lang w:val="tt"/>
        </w:rPr>
        <w:t>тыннан субсидия бирү күләмен һәм шартларын билгеләү тәртибенә 3 нче кушымта</w:t>
      </w:r>
    </w:p>
    <w:p w14:paraId="6F02EEF0" w14:textId="77777777" w:rsidR="00D417CE" w:rsidRPr="0025713A" w:rsidRDefault="00AA78BD" w:rsidP="00D417CE">
      <w:pPr>
        <w:widowControl/>
        <w:spacing w:line="252" w:lineRule="auto"/>
        <w:ind w:left="5670" w:firstLine="567"/>
        <w:rPr>
          <w:rFonts w:ascii="Times New Roman" w:hAnsi="Times New Roman" w:cs="Times New Roman"/>
          <w:sz w:val="28"/>
          <w:szCs w:val="28"/>
          <w:lang w:val="tt"/>
        </w:rPr>
      </w:pPr>
      <w:r w:rsidRPr="0025713A">
        <w:rPr>
          <w:rFonts w:ascii="Times New Roman" w:hAnsi="Times New Roman" w:cs="Times New Roman"/>
          <w:sz w:val="28"/>
          <w:szCs w:val="28"/>
          <w:lang w:val="tt"/>
        </w:rPr>
        <w:t xml:space="preserve"> </w:t>
      </w:r>
    </w:p>
    <w:p w14:paraId="5E955C9B" w14:textId="77777777" w:rsidR="00D417CE" w:rsidRPr="0025713A" w:rsidRDefault="00AA78BD" w:rsidP="00D417CE">
      <w:pPr>
        <w:widowControl/>
        <w:spacing w:line="252" w:lineRule="auto"/>
        <w:ind w:left="5387" w:firstLine="0"/>
        <w:rPr>
          <w:rFonts w:ascii="Times New Roman" w:hAnsi="Times New Roman" w:cs="Times New Roman"/>
          <w:sz w:val="28"/>
          <w:szCs w:val="28"/>
          <w:lang w:val="tt"/>
        </w:rPr>
      </w:pPr>
      <w:r w:rsidRPr="00943366">
        <w:rPr>
          <w:rFonts w:ascii="Times New Roman" w:hAnsi="Times New Roman" w:cs="Times New Roman"/>
          <w:sz w:val="28"/>
          <w:szCs w:val="28"/>
          <w:lang w:val="tt"/>
        </w:rPr>
        <w:t>Үрнәк</w:t>
      </w:r>
    </w:p>
    <w:p w14:paraId="230E840C" w14:textId="77777777" w:rsidR="00D417CE" w:rsidRPr="0025713A" w:rsidRDefault="00D417CE" w:rsidP="00D417CE">
      <w:pPr>
        <w:ind w:firstLine="0"/>
        <w:jc w:val="center"/>
        <w:rPr>
          <w:rFonts w:ascii="Times New Roman" w:hAnsi="Times New Roman" w:cs="Times New Roman"/>
          <w:bCs/>
          <w:sz w:val="28"/>
          <w:szCs w:val="28"/>
          <w:lang w:val="tt"/>
        </w:rPr>
      </w:pPr>
    </w:p>
    <w:p w14:paraId="4E59BC33" w14:textId="77777777" w:rsidR="008532C7" w:rsidRDefault="00AA78BD" w:rsidP="00D417CE">
      <w:pPr>
        <w:ind w:firstLine="0"/>
        <w:jc w:val="center"/>
        <w:rPr>
          <w:rFonts w:ascii="Times New Roman" w:hAnsi="Times New Roman" w:cs="Times New Roman"/>
          <w:bCs/>
          <w:sz w:val="28"/>
          <w:szCs w:val="28"/>
          <w:lang w:val="tt"/>
        </w:rPr>
      </w:pPr>
      <w:r w:rsidRPr="00943366">
        <w:rPr>
          <w:rFonts w:ascii="Times New Roman" w:hAnsi="Times New Roman" w:cs="Times New Roman"/>
          <w:bCs/>
          <w:sz w:val="28"/>
          <w:szCs w:val="28"/>
          <w:lang w:val="tt"/>
        </w:rPr>
        <w:t>20__ елның _____________ булган торышында субс</w:t>
      </w:r>
      <w:r w:rsidRPr="00943366">
        <w:rPr>
          <w:rFonts w:ascii="Times New Roman" w:hAnsi="Times New Roman" w:cs="Times New Roman"/>
          <w:bCs/>
          <w:sz w:val="28"/>
          <w:szCs w:val="28"/>
          <w:lang w:val="tt"/>
        </w:rPr>
        <w:t xml:space="preserve">идия бирү </w:t>
      </w:r>
    </w:p>
    <w:p w14:paraId="7EEC7CC0" w14:textId="74F3F70E" w:rsidR="00D417CE" w:rsidRPr="0025713A" w:rsidRDefault="00AA78BD" w:rsidP="00D417CE">
      <w:pPr>
        <w:ind w:firstLine="0"/>
        <w:jc w:val="center"/>
        <w:rPr>
          <w:rFonts w:ascii="Times New Roman" w:hAnsi="Times New Roman" w:cs="Times New Roman"/>
          <w:bCs/>
          <w:sz w:val="28"/>
          <w:szCs w:val="28"/>
          <w:lang w:val="tt"/>
        </w:rPr>
      </w:pPr>
      <w:r w:rsidRPr="00943366">
        <w:rPr>
          <w:rFonts w:ascii="Times New Roman" w:hAnsi="Times New Roman" w:cs="Times New Roman"/>
          <w:bCs/>
          <w:sz w:val="28"/>
          <w:szCs w:val="28"/>
          <w:lang w:val="tt"/>
        </w:rPr>
        <w:t>нәтиҗәләренә ирешү турында хисап</w:t>
      </w:r>
    </w:p>
    <w:p w14:paraId="517ABB06" w14:textId="77777777" w:rsidR="00D417CE" w:rsidRPr="0025713A" w:rsidRDefault="00D417CE" w:rsidP="00D417CE">
      <w:pPr>
        <w:jc w:val="center"/>
        <w:rPr>
          <w:rFonts w:ascii="Times New Roman" w:hAnsi="Times New Roman" w:cs="Times New Roman"/>
          <w:bCs/>
          <w:sz w:val="28"/>
          <w:szCs w:val="28"/>
          <w:lang w:val="tt"/>
        </w:rPr>
      </w:pPr>
    </w:p>
    <w:p w14:paraId="6C65B6F5" w14:textId="77777777" w:rsidR="00D417CE" w:rsidRPr="00943366" w:rsidRDefault="00AA78BD" w:rsidP="00D417CE">
      <w:pPr>
        <w:ind w:firstLine="709"/>
        <w:rPr>
          <w:rFonts w:ascii="Times New Roman" w:hAnsi="Times New Roman" w:cs="Times New Roman"/>
          <w:sz w:val="28"/>
        </w:rPr>
      </w:pPr>
      <w:r w:rsidRPr="00943366">
        <w:rPr>
          <w:rFonts w:ascii="Times New Roman" w:hAnsi="Times New Roman" w:cs="Times New Roman"/>
          <w:sz w:val="28"/>
          <w:lang w:val="tt"/>
        </w:rPr>
        <w:t>Учреждение исеме _________________________________________</w:t>
      </w:r>
    </w:p>
    <w:p w14:paraId="1528D6C8" w14:textId="77777777" w:rsidR="00D417CE" w:rsidRPr="00943366" w:rsidRDefault="00AA78BD" w:rsidP="00D417CE">
      <w:pPr>
        <w:ind w:firstLine="709"/>
        <w:rPr>
          <w:rFonts w:ascii="Times New Roman" w:hAnsi="Times New Roman" w:cs="Times New Roman"/>
          <w:sz w:val="28"/>
        </w:rPr>
      </w:pPr>
      <w:r w:rsidRPr="00943366">
        <w:rPr>
          <w:rFonts w:ascii="Times New Roman" w:hAnsi="Times New Roman" w:cs="Times New Roman"/>
          <w:sz w:val="28"/>
          <w:lang w:val="tt"/>
        </w:rPr>
        <w:t>Ешлыгы: ай саен</w:t>
      </w:r>
    </w:p>
    <w:p w14:paraId="5AC48135" w14:textId="77777777" w:rsidR="00D417CE" w:rsidRPr="00943366" w:rsidRDefault="00D417CE" w:rsidP="00D417CE">
      <w:pPr>
        <w:rPr>
          <w:rFonts w:ascii="Times New Roman" w:hAnsi="Times New Roman" w:cs="Times New Roman"/>
          <w:sz w:val="28"/>
        </w:rPr>
      </w:pPr>
    </w:p>
    <w:tbl>
      <w:tblPr>
        <w:tblStyle w:val="a3"/>
        <w:tblW w:w="10201" w:type="dxa"/>
        <w:tblLook w:val="04A0" w:firstRow="1" w:lastRow="0" w:firstColumn="1" w:lastColumn="0" w:noHBand="0" w:noVBand="1"/>
      </w:tblPr>
      <w:tblGrid>
        <w:gridCol w:w="559"/>
        <w:gridCol w:w="1715"/>
        <w:gridCol w:w="1974"/>
        <w:gridCol w:w="2835"/>
        <w:gridCol w:w="1718"/>
        <w:gridCol w:w="1400"/>
      </w:tblGrid>
      <w:tr w:rsidR="00602300" w14:paraId="3AA96C84" w14:textId="77777777" w:rsidTr="00082AB0">
        <w:tc>
          <w:tcPr>
            <w:tcW w:w="559" w:type="dxa"/>
          </w:tcPr>
          <w:p w14:paraId="3F9DC431" w14:textId="77777777" w:rsidR="00D417CE" w:rsidRPr="00943366" w:rsidRDefault="00AA78BD" w:rsidP="00D417CE">
            <w:pPr>
              <w:ind w:firstLine="0"/>
              <w:jc w:val="center"/>
              <w:rPr>
                <w:rFonts w:ascii="Times New Roman" w:hAnsi="Times New Roman" w:cs="Times New Roman"/>
                <w:szCs w:val="28"/>
              </w:rPr>
            </w:pPr>
            <w:r w:rsidRPr="00943366">
              <w:rPr>
                <w:rFonts w:ascii="Times New Roman" w:hAnsi="Times New Roman" w:cs="Times New Roman"/>
                <w:szCs w:val="28"/>
                <w:lang w:val="tt"/>
              </w:rPr>
              <w:t>Т/с</w:t>
            </w:r>
          </w:p>
        </w:tc>
        <w:tc>
          <w:tcPr>
            <w:tcW w:w="1715" w:type="dxa"/>
          </w:tcPr>
          <w:p w14:paraId="227C61E5" w14:textId="77777777" w:rsidR="00D417CE" w:rsidRPr="00943366" w:rsidRDefault="00AA78BD" w:rsidP="00CA05E1">
            <w:pPr>
              <w:ind w:firstLine="0"/>
              <w:jc w:val="center"/>
              <w:rPr>
                <w:rFonts w:ascii="Times New Roman" w:hAnsi="Times New Roman" w:cs="Times New Roman"/>
                <w:szCs w:val="28"/>
              </w:rPr>
            </w:pPr>
            <w:r w:rsidRPr="00943366">
              <w:rPr>
                <w:rFonts w:ascii="Times New Roman" w:hAnsi="Times New Roman" w:cs="Times New Roman"/>
                <w:szCs w:val="28"/>
                <w:lang w:val="tt"/>
              </w:rPr>
              <w:t xml:space="preserve">Нәтиҗә атамасы   </w:t>
            </w:r>
          </w:p>
        </w:tc>
        <w:tc>
          <w:tcPr>
            <w:tcW w:w="1974" w:type="dxa"/>
          </w:tcPr>
          <w:p w14:paraId="18C45CB8" w14:textId="77777777" w:rsidR="00D417CE" w:rsidRPr="00943366" w:rsidRDefault="00AA78BD" w:rsidP="00D417CE">
            <w:pPr>
              <w:ind w:firstLine="0"/>
              <w:jc w:val="center"/>
              <w:rPr>
                <w:rFonts w:ascii="Times New Roman" w:hAnsi="Times New Roman" w:cs="Times New Roman"/>
                <w:szCs w:val="28"/>
              </w:rPr>
            </w:pPr>
            <w:r w:rsidRPr="00943366">
              <w:rPr>
                <w:rFonts w:ascii="Times New Roman" w:hAnsi="Times New Roman" w:cs="Times New Roman"/>
                <w:szCs w:val="28"/>
                <w:lang w:val="tt"/>
              </w:rPr>
              <w:t>2022 елга план күрсәткече</w:t>
            </w:r>
          </w:p>
        </w:tc>
        <w:tc>
          <w:tcPr>
            <w:tcW w:w="2835" w:type="dxa"/>
          </w:tcPr>
          <w:p w14:paraId="4025C01B" w14:textId="77777777" w:rsidR="00D417CE" w:rsidRPr="00943366" w:rsidRDefault="00AA78BD" w:rsidP="00D417CE">
            <w:pPr>
              <w:ind w:firstLine="0"/>
              <w:jc w:val="center"/>
              <w:rPr>
                <w:rFonts w:ascii="Times New Roman" w:hAnsi="Times New Roman" w:cs="Times New Roman"/>
                <w:szCs w:val="28"/>
              </w:rPr>
            </w:pPr>
            <w:r w:rsidRPr="00943366">
              <w:rPr>
                <w:rFonts w:ascii="Times New Roman" w:hAnsi="Times New Roman" w:cs="Times New Roman"/>
                <w:szCs w:val="28"/>
                <w:lang w:val="tt"/>
              </w:rPr>
              <w:t>Хисап датасына булган торышында ирешелгән нәтиҗә күрсәткече</w:t>
            </w:r>
          </w:p>
        </w:tc>
        <w:tc>
          <w:tcPr>
            <w:tcW w:w="1718" w:type="dxa"/>
          </w:tcPr>
          <w:p w14:paraId="0347ADAB" w14:textId="77777777" w:rsidR="00D417CE" w:rsidRPr="00943366" w:rsidRDefault="00AA78BD" w:rsidP="00CA05E1">
            <w:pPr>
              <w:ind w:firstLine="0"/>
              <w:jc w:val="center"/>
              <w:rPr>
                <w:rFonts w:ascii="Times New Roman" w:hAnsi="Times New Roman" w:cs="Times New Roman"/>
                <w:szCs w:val="28"/>
              </w:rPr>
            </w:pPr>
            <w:r w:rsidRPr="00943366">
              <w:rPr>
                <w:rFonts w:ascii="Times New Roman" w:hAnsi="Times New Roman" w:cs="Times New Roman"/>
                <w:szCs w:val="28"/>
                <w:lang w:val="tt"/>
              </w:rPr>
              <w:t>Планны үтәү проценты</w:t>
            </w:r>
          </w:p>
        </w:tc>
        <w:tc>
          <w:tcPr>
            <w:tcW w:w="1400" w:type="dxa"/>
          </w:tcPr>
          <w:p w14:paraId="6FDE3523" w14:textId="77777777" w:rsidR="00D417CE" w:rsidRPr="00943366" w:rsidRDefault="00AA78BD" w:rsidP="00CA05E1">
            <w:pPr>
              <w:ind w:firstLine="0"/>
              <w:jc w:val="center"/>
              <w:rPr>
                <w:rFonts w:ascii="Times New Roman" w:hAnsi="Times New Roman" w:cs="Times New Roman"/>
                <w:szCs w:val="28"/>
              </w:rPr>
            </w:pPr>
            <w:r w:rsidRPr="00943366">
              <w:rPr>
                <w:rFonts w:ascii="Times New Roman" w:hAnsi="Times New Roman" w:cs="Times New Roman"/>
                <w:lang w:val="tt"/>
              </w:rPr>
              <w:t>Тайпылу сәбәбе</w:t>
            </w:r>
          </w:p>
        </w:tc>
      </w:tr>
      <w:tr w:rsidR="00602300" w14:paraId="7363296B" w14:textId="77777777" w:rsidTr="00082AB0">
        <w:tc>
          <w:tcPr>
            <w:tcW w:w="559" w:type="dxa"/>
            <w:tcBorders>
              <w:bottom w:val="single" w:sz="4" w:space="0" w:color="auto"/>
            </w:tcBorders>
          </w:tcPr>
          <w:p w14:paraId="10B4C49F" w14:textId="77777777" w:rsidR="00D417CE" w:rsidRPr="00943366" w:rsidRDefault="00AA78BD" w:rsidP="00D417CE">
            <w:pPr>
              <w:ind w:firstLine="0"/>
              <w:jc w:val="center"/>
              <w:rPr>
                <w:rFonts w:ascii="Times New Roman" w:hAnsi="Times New Roman" w:cs="Times New Roman"/>
                <w:i/>
                <w:sz w:val="22"/>
                <w:szCs w:val="28"/>
              </w:rPr>
            </w:pPr>
            <w:r w:rsidRPr="00943366">
              <w:rPr>
                <w:rFonts w:ascii="Times New Roman" w:hAnsi="Times New Roman" w:cs="Times New Roman"/>
                <w:i/>
                <w:sz w:val="22"/>
                <w:szCs w:val="28"/>
                <w:lang w:val="tt"/>
              </w:rPr>
              <w:t>1</w:t>
            </w:r>
          </w:p>
        </w:tc>
        <w:tc>
          <w:tcPr>
            <w:tcW w:w="1715" w:type="dxa"/>
            <w:tcBorders>
              <w:bottom w:val="single" w:sz="4" w:space="0" w:color="auto"/>
            </w:tcBorders>
          </w:tcPr>
          <w:p w14:paraId="01E7B1E0" w14:textId="77777777" w:rsidR="00D417CE" w:rsidRPr="00943366" w:rsidRDefault="00AA78BD" w:rsidP="00D417CE">
            <w:pPr>
              <w:ind w:firstLine="0"/>
              <w:jc w:val="center"/>
              <w:rPr>
                <w:rFonts w:ascii="Times New Roman" w:hAnsi="Times New Roman" w:cs="Times New Roman"/>
                <w:i/>
                <w:sz w:val="22"/>
                <w:szCs w:val="28"/>
              </w:rPr>
            </w:pPr>
            <w:r w:rsidRPr="00943366">
              <w:rPr>
                <w:rFonts w:ascii="Times New Roman" w:hAnsi="Times New Roman" w:cs="Times New Roman"/>
                <w:i/>
                <w:sz w:val="22"/>
                <w:szCs w:val="28"/>
                <w:lang w:val="tt"/>
              </w:rPr>
              <w:t>2</w:t>
            </w:r>
          </w:p>
        </w:tc>
        <w:tc>
          <w:tcPr>
            <w:tcW w:w="1974" w:type="dxa"/>
            <w:tcBorders>
              <w:bottom w:val="single" w:sz="4" w:space="0" w:color="auto"/>
            </w:tcBorders>
          </w:tcPr>
          <w:p w14:paraId="309F9500" w14:textId="77777777" w:rsidR="00D417CE" w:rsidRPr="00943366" w:rsidRDefault="00AA78BD" w:rsidP="00D417CE">
            <w:pPr>
              <w:ind w:firstLine="0"/>
              <w:jc w:val="center"/>
              <w:rPr>
                <w:rFonts w:ascii="Times New Roman" w:hAnsi="Times New Roman" w:cs="Times New Roman"/>
                <w:i/>
                <w:sz w:val="22"/>
                <w:szCs w:val="28"/>
              </w:rPr>
            </w:pPr>
            <w:r w:rsidRPr="00943366">
              <w:rPr>
                <w:rFonts w:ascii="Times New Roman" w:hAnsi="Times New Roman" w:cs="Times New Roman"/>
                <w:i/>
                <w:sz w:val="22"/>
                <w:szCs w:val="28"/>
                <w:lang w:val="tt"/>
              </w:rPr>
              <w:t>3</w:t>
            </w:r>
          </w:p>
        </w:tc>
        <w:tc>
          <w:tcPr>
            <w:tcW w:w="2835" w:type="dxa"/>
            <w:tcBorders>
              <w:bottom w:val="single" w:sz="4" w:space="0" w:color="auto"/>
            </w:tcBorders>
          </w:tcPr>
          <w:p w14:paraId="7523E46F" w14:textId="77777777" w:rsidR="00D417CE" w:rsidRPr="00943366" w:rsidRDefault="00AA78BD" w:rsidP="00D417CE">
            <w:pPr>
              <w:ind w:firstLine="0"/>
              <w:jc w:val="center"/>
              <w:rPr>
                <w:rFonts w:ascii="Times New Roman" w:hAnsi="Times New Roman" w:cs="Times New Roman"/>
                <w:i/>
                <w:sz w:val="22"/>
                <w:szCs w:val="28"/>
              </w:rPr>
            </w:pPr>
            <w:r w:rsidRPr="00943366">
              <w:rPr>
                <w:rFonts w:ascii="Times New Roman" w:hAnsi="Times New Roman" w:cs="Times New Roman"/>
                <w:i/>
                <w:sz w:val="22"/>
                <w:szCs w:val="28"/>
                <w:lang w:val="tt"/>
              </w:rPr>
              <w:t>4</w:t>
            </w:r>
          </w:p>
        </w:tc>
        <w:tc>
          <w:tcPr>
            <w:tcW w:w="1718" w:type="dxa"/>
            <w:tcBorders>
              <w:bottom w:val="single" w:sz="4" w:space="0" w:color="auto"/>
            </w:tcBorders>
          </w:tcPr>
          <w:p w14:paraId="7CFF7972" w14:textId="77777777" w:rsidR="00D417CE" w:rsidRPr="00943366" w:rsidRDefault="00AA78BD" w:rsidP="00D417CE">
            <w:pPr>
              <w:ind w:firstLine="0"/>
              <w:jc w:val="center"/>
              <w:rPr>
                <w:rFonts w:ascii="Times New Roman" w:hAnsi="Times New Roman" w:cs="Times New Roman"/>
                <w:i/>
                <w:sz w:val="22"/>
                <w:szCs w:val="28"/>
              </w:rPr>
            </w:pPr>
            <w:r w:rsidRPr="00943366">
              <w:rPr>
                <w:rFonts w:ascii="Times New Roman" w:hAnsi="Times New Roman" w:cs="Times New Roman"/>
                <w:i/>
                <w:sz w:val="22"/>
                <w:szCs w:val="28"/>
                <w:lang w:val="tt"/>
              </w:rPr>
              <w:t>5</w:t>
            </w:r>
          </w:p>
        </w:tc>
        <w:tc>
          <w:tcPr>
            <w:tcW w:w="1400" w:type="dxa"/>
            <w:tcBorders>
              <w:bottom w:val="single" w:sz="4" w:space="0" w:color="auto"/>
            </w:tcBorders>
          </w:tcPr>
          <w:p w14:paraId="6FE305D2" w14:textId="77777777" w:rsidR="00D417CE" w:rsidRPr="00943366" w:rsidRDefault="00AA78BD" w:rsidP="00D417CE">
            <w:pPr>
              <w:ind w:firstLine="0"/>
              <w:jc w:val="center"/>
              <w:rPr>
                <w:rFonts w:ascii="Times New Roman" w:hAnsi="Times New Roman" w:cs="Times New Roman"/>
                <w:i/>
                <w:sz w:val="22"/>
                <w:szCs w:val="28"/>
              </w:rPr>
            </w:pPr>
            <w:r w:rsidRPr="00943366">
              <w:rPr>
                <w:rFonts w:ascii="Times New Roman" w:hAnsi="Times New Roman" w:cs="Times New Roman"/>
                <w:i/>
                <w:sz w:val="22"/>
                <w:szCs w:val="28"/>
                <w:lang w:val="tt"/>
              </w:rPr>
              <w:t>6</w:t>
            </w:r>
          </w:p>
        </w:tc>
      </w:tr>
      <w:tr w:rsidR="00602300" w14:paraId="2708FEB7" w14:textId="77777777" w:rsidTr="00082AB0">
        <w:tc>
          <w:tcPr>
            <w:tcW w:w="559" w:type="dxa"/>
            <w:tcBorders>
              <w:top w:val="single" w:sz="4" w:space="0" w:color="auto"/>
              <w:left w:val="single" w:sz="4" w:space="0" w:color="auto"/>
              <w:bottom w:val="single" w:sz="4" w:space="0" w:color="auto"/>
              <w:right w:val="single" w:sz="4" w:space="0" w:color="auto"/>
            </w:tcBorders>
          </w:tcPr>
          <w:p w14:paraId="3E38EFDF" w14:textId="77777777" w:rsidR="00D417CE" w:rsidRPr="00943366" w:rsidRDefault="00D417CE" w:rsidP="00D417CE">
            <w:pPr>
              <w:rPr>
                <w:rFonts w:ascii="Times New Roman" w:hAnsi="Times New Roman" w:cs="Times New Roman"/>
                <w:sz w:val="32"/>
                <w:szCs w:val="28"/>
              </w:rPr>
            </w:pPr>
          </w:p>
        </w:tc>
        <w:tc>
          <w:tcPr>
            <w:tcW w:w="1715" w:type="dxa"/>
            <w:tcBorders>
              <w:top w:val="single" w:sz="4" w:space="0" w:color="auto"/>
              <w:left w:val="single" w:sz="4" w:space="0" w:color="auto"/>
              <w:bottom w:val="single" w:sz="4" w:space="0" w:color="auto"/>
              <w:right w:val="single" w:sz="4" w:space="0" w:color="auto"/>
            </w:tcBorders>
          </w:tcPr>
          <w:p w14:paraId="29571D8C" w14:textId="77777777" w:rsidR="00D417CE" w:rsidRPr="00943366" w:rsidRDefault="00D417CE" w:rsidP="00D417CE">
            <w:pPr>
              <w:rPr>
                <w:rFonts w:ascii="Times New Roman" w:hAnsi="Times New Roman" w:cs="Times New Roman"/>
                <w:sz w:val="32"/>
                <w:szCs w:val="28"/>
              </w:rPr>
            </w:pPr>
          </w:p>
        </w:tc>
        <w:tc>
          <w:tcPr>
            <w:tcW w:w="1974" w:type="dxa"/>
            <w:tcBorders>
              <w:top w:val="single" w:sz="4" w:space="0" w:color="auto"/>
              <w:left w:val="single" w:sz="4" w:space="0" w:color="auto"/>
              <w:bottom w:val="single" w:sz="4" w:space="0" w:color="auto"/>
              <w:right w:val="single" w:sz="4" w:space="0" w:color="auto"/>
            </w:tcBorders>
          </w:tcPr>
          <w:p w14:paraId="0E154E0B" w14:textId="77777777" w:rsidR="00D417CE" w:rsidRPr="00943366" w:rsidRDefault="00D417CE" w:rsidP="00D417CE">
            <w:pPr>
              <w:rPr>
                <w:rFonts w:ascii="Times New Roman" w:hAnsi="Times New Roman" w:cs="Times New Roman"/>
                <w:sz w:val="32"/>
                <w:szCs w:val="28"/>
              </w:rPr>
            </w:pPr>
          </w:p>
        </w:tc>
        <w:tc>
          <w:tcPr>
            <w:tcW w:w="2835" w:type="dxa"/>
            <w:tcBorders>
              <w:top w:val="single" w:sz="4" w:space="0" w:color="auto"/>
              <w:left w:val="single" w:sz="4" w:space="0" w:color="auto"/>
              <w:bottom w:val="single" w:sz="4" w:space="0" w:color="auto"/>
              <w:right w:val="single" w:sz="4" w:space="0" w:color="auto"/>
            </w:tcBorders>
          </w:tcPr>
          <w:p w14:paraId="625FA8BA" w14:textId="77777777" w:rsidR="00D417CE" w:rsidRPr="00943366" w:rsidRDefault="00D417CE" w:rsidP="00D417CE">
            <w:pPr>
              <w:rPr>
                <w:rFonts w:ascii="Times New Roman" w:hAnsi="Times New Roman" w:cs="Times New Roman"/>
                <w:sz w:val="32"/>
                <w:szCs w:val="28"/>
              </w:rPr>
            </w:pPr>
          </w:p>
        </w:tc>
        <w:tc>
          <w:tcPr>
            <w:tcW w:w="1718" w:type="dxa"/>
            <w:tcBorders>
              <w:top w:val="single" w:sz="4" w:space="0" w:color="auto"/>
              <w:left w:val="single" w:sz="4" w:space="0" w:color="auto"/>
              <w:bottom w:val="single" w:sz="4" w:space="0" w:color="auto"/>
              <w:right w:val="single" w:sz="4" w:space="0" w:color="auto"/>
            </w:tcBorders>
          </w:tcPr>
          <w:p w14:paraId="0AD8D246" w14:textId="77777777" w:rsidR="00D417CE" w:rsidRPr="00943366" w:rsidRDefault="00D417CE" w:rsidP="00D417CE">
            <w:pPr>
              <w:rPr>
                <w:rFonts w:ascii="Times New Roman" w:hAnsi="Times New Roman" w:cs="Times New Roman"/>
                <w:sz w:val="32"/>
                <w:szCs w:val="28"/>
              </w:rPr>
            </w:pPr>
          </w:p>
        </w:tc>
        <w:tc>
          <w:tcPr>
            <w:tcW w:w="1400" w:type="dxa"/>
            <w:tcBorders>
              <w:top w:val="single" w:sz="4" w:space="0" w:color="auto"/>
              <w:left w:val="single" w:sz="4" w:space="0" w:color="auto"/>
              <w:bottom w:val="single" w:sz="4" w:space="0" w:color="auto"/>
              <w:right w:val="single" w:sz="4" w:space="0" w:color="auto"/>
            </w:tcBorders>
          </w:tcPr>
          <w:p w14:paraId="3B076DB8" w14:textId="77777777" w:rsidR="00D417CE" w:rsidRPr="00943366" w:rsidRDefault="00D417CE" w:rsidP="00D417CE">
            <w:pPr>
              <w:rPr>
                <w:rFonts w:ascii="Times New Roman" w:hAnsi="Times New Roman" w:cs="Times New Roman"/>
                <w:sz w:val="32"/>
                <w:szCs w:val="28"/>
              </w:rPr>
            </w:pPr>
          </w:p>
        </w:tc>
      </w:tr>
    </w:tbl>
    <w:p w14:paraId="1F208847" w14:textId="77777777" w:rsidR="00D417CE" w:rsidRPr="00943366" w:rsidRDefault="00D417CE" w:rsidP="00D417CE">
      <w:pPr>
        <w:rPr>
          <w:rFonts w:ascii="Times New Roman" w:hAnsi="Times New Roman" w:cs="Times New Roman"/>
          <w:sz w:val="32"/>
          <w:szCs w:val="28"/>
        </w:rPr>
      </w:pPr>
    </w:p>
    <w:tbl>
      <w:tblPr>
        <w:tblW w:w="0" w:type="auto"/>
        <w:jc w:val="center"/>
        <w:tblLook w:val="01E0" w:firstRow="1" w:lastRow="1" w:firstColumn="1" w:lastColumn="1" w:noHBand="0" w:noVBand="0"/>
      </w:tblPr>
      <w:tblGrid>
        <w:gridCol w:w="5006"/>
        <w:gridCol w:w="5006"/>
      </w:tblGrid>
      <w:tr w:rsidR="00602300" w14:paraId="2CED1E41" w14:textId="77777777" w:rsidTr="00082AB0">
        <w:trPr>
          <w:jc w:val="center"/>
        </w:trPr>
        <w:tc>
          <w:tcPr>
            <w:tcW w:w="5006" w:type="dxa"/>
            <w:shd w:val="clear" w:color="auto" w:fill="auto"/>
          </w:tcPr>
          <w:p w14:paraId="3E18BE72" w14:textId="22002976" w:rsidR="00D417CE" w:rsidRPr="00943366" w:rsidRDefault="00AA78BD" w:rsidP="00D417CE">
            <w:pPr>
              <w:rPr>
                <w:rFonts w:ascii="Times New Roman" w:hAnsi="Times New Roman" w:cs="Times New Roman"/>
                <w:sz w:val="28"/>
                <w:szCs w:val="28"/>
              </w:rPr>
            </w:pPr>
            <w:r w:rsidRPr="00943366">
              <w:rPr>
                <w:rFonts w:ascii="Times New Roman" w:hAnsi="Times New Roman" w:cs="Times New Roman"/>
                <w:sz w:val="28"/>
                <w:szCs w:val="28"/>
                <w:lang w:val="tt"/>
              </w:rPr>
              <w:t>Гамәлгә куючы</w:t>
            </w:r>
          </w:p>
        </w:tc>
        <w:tc>
          <w:tcPr>
            <w:tcW w:w="5006" w:type="dxa"/>
            <w:shd w:val="clear" w:color="auto" w:fill="auto"/>
          </w:tcPr>
          <w:p w14:paraId="564EED29" w14:textId="77777777" w:rsidR="00D417CE" w:rsidRPr="00943366" w:rsidRDefault="00AA78BD" w:rsidP="00D417CE">
            <w:pPr>
              <w:rPr>
                <w:rFonts w:ascii="Times New Roman" w:hAnsi="Times New Roman" w:cs="Times New Roman"/>
                <w:sz w:val="28"/>
                <w:szCs w:val="28"/>
              </w:rPr>
            </w:pPr>
            <w:r w:rsidRPr="00943366">
              <w:rPr>
                <w:rFonts w:ascii="Times New Roman" w:hAnsi="Times New Roman" w:cs="Times New Roman"/>
                <w:sz w:val="28"/>
                <w:szCs w:val="28"/>
                <w:lang w:val="tt"/>
              </w:rPr>
              <w:t>Учреждение</w:t>
            </w:r>
          </w:p>
        </w:tc>
      </w:tr>
      <w:tr w:rsidR="00602300" w14:paraId="4C892C3D" w14:textId="77777777" w:rsidTr="00082AB0">
        <w:trPr>
          <w:trHeight w:hRule="exact" w:val="1287"/>
          <w:jc w:val="center"/>
        </w:trPr>
        <w:tc>
          <w:tcPr>
            <w:tcW w:w="5006" w:type="dxa"/>
            <w:shd w:val="clear" w:color="auto" w:fill="auto"/>
          </w:tcPr>
          <w:p w14:paraId="1FAE6DB8" w14:textId="77777777" w:rsidR="00D417CE" w:rsidRPr="00943366" w:rsidRDefault="00D417CE" w:rsidP="00D417CE">
            <w:pPr>
              <w:rPr>
                <w:rFonts w:ascii="Times New Roman" w:hAnsi="Times New Roman" w:cs="Times New Roman"/>
                <w:sz w:val="28"/>
                <w:szCs w:val="28"/>
              </w:rPr>
            </w:pPr>
          </w:p>
          <w:p w14:paraId="01B3F7FA" w14:textId="77777777" w:rsidR="00D417CE" w:rsidRPr="00943366" w:rsidRDefault="00AA78BD" w:rsidP="00D417CE">
            <w:pPr>
              <w:adjustRightInd/>
              <w:ind w:firstLine="0"/>
              <w:rPr>
                <w:rFonts w:ascii="Times New Roman" w:hAnsi="Times New Roman" w:cs="Times New Roman"/>
                <w:sz w:val="23"/>
                <w:szCs w:val="23"/>
              </w:rPr>
            </w:pPr>
            <w:r w:rsidRPr="00943366">
              <w:rPr>
                <w:rFonts w:ascii="Times New Roman" w:hAnsi="Times New Roman" w:cs="Times New Roman"/>
                <w:sz w:val="23"/>
                <w:szCs w:val="23"/>
                <w:lang w:val="tt"/>
              </w:rPr>
              <w:t>__________________________/ ФИА/</w:t>
            </w:r>
          </w:p>
          <w:p w14:paraId="703CD3E9" w14:textId="77777777" w:rsidR="00D417CE" w:rsidRPr="00943366" w:rsidRDefault="00AA78BD" w:rsidP="00B64753">
            <w:pPr>
              <w:ind w:firstLine="0"/>
              <w:rPr>
                <w:rFonts w:ascii="Times New Roman" w:hAnsi="Times New Roman" w:cs="Times New Roman"/>
              </w:rPr>
            </w:pPr>
            <w:r w:rsidRPr="00943366">
              <w:rPr>
                <w:rFonts w:ascii="Times New Roman" w:hAnsi="Times New Roman" w:cs="Times New Roman"/>
                <w:lang w:val="tt"/>
              </w:rPr>
              <w:t xml:space="preserve">             Мөһер урыны</w:t>
            </w:r>
          </w:p>
        </w:tc>
        <w:tc>
          <w:tcPr>
            <w:tcW w:w="5006" w:type="dxa"/>
            <w:shd w:val="clear" w:color="auto" w:fill="auto"/>
          </w:tcPr>
          <w:p w14:paraId="689A8449" w14:textId="77777777" w:rsidR="00D417CE" w:rsidRPr="00943366" w:rsidRDefault="00D417CE" w:rsidP="00D417CE">
            <w:pPr>
              <w:ind w:firstLine="0"/>
              <w:rPr>
                <w:rFonts w:ascii="Times New Roman" w:hAnsi="Times New Roman" w:cs="Times New Roman"/>
                <w:color w:val="000000" w:themeColor="text1"/>
                <w:sz w:val="28"/>
                <w:szCs w:val="28"/>
              </w:rPr>
            </w:pPr>
          </w:p>
          <w:p w14:paraId="0AD1D1FE" w14:textId="77777777" w:rsidR="00D417CE" w:rsidRPr="00943366" w:rsidRDefault="00AA78BD" w:rsidP="00D417CE">
            <w:pPr>
              <w:adjustRightInd/>
              <w:ind w:firstLine="0"/>
              <w:rPr>
                <w:rFonts w:ascii="Times New Roman" w:hAnsi="Times New Roman" w:cs="Times New Roman"/>
                <w:sz w:val="23"/>
                <w:szCs w:val="23"/>
              </w:rPr>
            </w:pPr>
            <w:r w:rsidRPr="00943366">
              <w:rPr>
                <w:rFonts w:ascii="Times New Roman" w:hAnsi="Times New Roman" w:cs="Times New Roman"/>
                <w:sz w:val="23"/>
                <w:szCs w:val="23"/>
                <w:lang w:val="tt"/>
              </w:rPr>
              <w:t>_____________________________/ ФИА/</w:t>
            </w:r>
          </w:p>
          <w:p w14:paraId="2E71BF36" w14:textId="77777777" w:rsidR="00D417CE" w:rsidRPr="00E83710" w:rsidRDefault="00AA78BD" w:rsidP="00B64753">
            <w:pPr>
              <w:ind w:firstLine="0"/>
              <w:rPr>
                <w:rFonts w:ascii="Times New Roman" w:hAnsi="Times New Roman" w:cs="Times New Roman"/>
              </w:rPr>
            </w:pPr>
            <w:r w:rsidRPr="00943366">
              <w:rPr>
                <w:rFonts w:ascii="Times New Roman" w:hAnsi="Times New Roman" w:cs="Times New Roman"/>
                <w:lang w:val="tt"/>
              </w:rPr>
              <w:t xml:space="preserve">             Мөһер урыны (булган очракта)</w:t>
            </w:r>
          </w:p>
          <w:p w14:paraId="5CC14E76" w14:textId="77777777" w:rsidR="00E83710" w:rsidRDefault="00E83710" w:rsidP="00D417CE">
            <w:pPr>
              <w:rPr>
                <w:rFonts w:ascii="Times New Roman" w:hAnsi="Times New Roman" w:cs="Times New Roman"/>
                <w:sz w:val="28"/>
                <w:szCs w:val="28"/>
              </w:rPr>
            </w:pPr>
          </w:p>
          <w:p w14:paraId="7EEBE885" w14:textId="77777777" w:rsidR="00E83710" w:rsidRDefault="00E83710" w:rsidP="00D417CE">
            <w:pPr>
              <w:rPr>
                <w:rFonts w:ascii="Times New Roman" w:hAnsi="Times New Roman" w:cs="Times New Roman"/>
                <w:sz w:val="28"/>
                <w:szCs w:val="28"/>
              </w:rPr>
            </w:pPr>
          </w:p>
          <w:p w14:paraId="3B44267C" w14:textId="77777777" w:rsidR="00E83710" w:rsidRDefault="00E83710" w:rsidP="00D417CE">
            <w:pPr>
              <w:rPr>
                <w:rFonts w:ascii="Times New Roman" w:hAnsi="Times New Roman" w:cs="Times New Roman"/>
                <w:sz w:val="28"/>
                <w:szCs w:val="28"/>
              </w:rPr>
            </w:pPr>
          </w:p>
          <w:p w14:paraId="408539BD" w14:textId="77777777" w:rsidR="00E83710" w:rsidRDefault="00E83710" w:rsidP="00D417CE">
            <w:pPr>
              <w:rPr>
                <w:rFonts w:ascii="Times New Roman" w:hAnsi="Times New Roman" w:cs="Times New Roman"/>
                <w:sz w:val="28"/>
                <w:szCs w:val="28"/>
              </w:rPr>
            </w:pPr>
          </w:p>
          <w:p w14:paraId="5204E791" w14:textId="77777777" w:rsidR="00E83710" w:rsidRDefault="00E83710" w:rsidP="00D417CE">
            <w:pPr>
              <w:rPr>
                <w:rFonts w:ascii="Times New Roman" w:hAnsi="Times New Roman" w:cs="Times New Roman"/>
                <w:sz w:val="28"/>
                <w:szCs w:val="28"/>
              </w:rPr>
            </w:pPr>
          </w:p>
          <w:p w14:paraId="213492B3" w14:textId="77777777" w:rsidR="00E83710" w:rsidRDefault="00E83710" w:rsidP="00D417CE">
            <w:pPr>
              <w:rPr>
                <w:rFonts w:ascii="Times New Roman" w:hAnsi="Times New Roman" w:cs="Times New Roman"/>
                <w:sz w:val="28"/>
                <w:szCs w:val="28"/>
              </w:rPr>
            </w:pPr>
          </w:p>
          <w:p w14:paraId="78EC9B84" w14:textId="77777777" w:rsidR="00E83710" w:rsidRDefault="00E83710" w:rsidP="00D417CE">
            <w:pPr>
              <w:rPr>
                <w:rFonts w:ascii="Times New Roman" w:hAnsi="Times New Roman" w:cs="Times New Roman"/>
                <w:sz w:val="28"/>
                <w:szCs w:val="28"/>
              </w:rPr>
            </w:pPr>
          </w:p>
          <w:p w14:paraId="28170387" w14:textId="77777777" w:rsidR="00E83710" w:rsidRDefault="00E83710" w:rsidP="00D417CE">
            <w:pPr>
              <w:rPr>
                <w:rFonts w:ascii="Times New Roman" w:hAnsi="Times New Roman" w:cs="Times New Roman"/>
                <w:sz w:val="28"/>
                <w:szCs w:val="28"/>
              </w:rPr>
            </w:pPr>
          </w:p>
          <w:p w14:paraId="15EF0D2A" w14:textId="77777777" w:rsidR="00E83710" w:rsidRDefault="00E83710" w:rsidP="00D417CE">
            <w:pPr>
              <w:rPr>
                <w:rFonts w:ascii="Times New Roman" w:hAnsi="Times New Roman" w:cs="Times New Roman"/>
                <w:sz w:val="28"/>
                <w:szCs w:val="28"/>
              </w:rPr>
            </w:pPr>
          </w:p>
          <w:p w14:paraId="0ED8C3CD" w14:textId="77777777" w:rsidR="00E83710" w:rsidRDefault="00E83710" w:rsidP="00D417CE">
            <w:pPr>
              <w:rPr>
                <w:rFonts w:ascii="Times New Roman" w:hAnsi="Times New Roman" w:cs="Times New Roman"/>
                <w:sz w:val="28"/>
                <w:szCs w:val="28"/>
              </w:rPr>
            </w:pPr>
          </w:p>
          <w:p w14:paraId="2CDC4426" w14:textId="77777777" w:rsidR="00E83710" w:rsidRDefault="00E83710" w:rsidP="00D417CE">
            <w:pPr>
              <w:rPr>
                <w:rFonts w:ascii="Times New Roman" w:hAnsi="Times New Roman" w:cs="Times New Roman"/>
                <w:sz w:val="28"/>
                <w:szCs w:val="28"/>
              </w:rPr>
            </w:pPr>
          </w:p>
          <w:p w14:paraId="192F33E2" w14:textId="77777777" w:rsidR="00E83710" w:rsidRDefault="00E83710" w:rsidP="00D417CE">
            <w:pPr>
              <w:rPr>
                <w:rFonts w:ascii="Times New Roman" w:hAnsi="Times New Roman" w:cs="Times New Roman"/>
                <w:sz w:val="28"/>
                <w:szCs w:val="28"/>
              </w:rPr>
            </w:pPr>
          </w:p>
          <w:p w14:paraId="42E622EB" w14:textId="77777777" w:rsidR="00E83710" w:rsidRDefault="00E83710" w:rsidP="00D417CE">
            <w:pPr>
              <w:rPr>
                <w:rFonts w:ascii="Times New Roman" w:hAnsi="Times New Roman" w:cs="Times New Roman"/>
                <w:sz w:val="28"/>
                <w:szCs w:val="28"/>
              </w:rPr>
            </w:pPr>
          </w:p>
          <w:p w14:paraId="11D66598" w14:textId="77777777" w:rsidR="00E83710" w:rsidRDefault="00E83710" w:rsidP="00D417CE">
            <w:pPr>
              <w:rPr>
                <w:rFonts w:ascii="Times New Roman" w:hAnsi="Times New Roman" w:cs="Times New Roman"/>
                <w:sz w:val="28"/>
                <w:szCs w:val="28"/>
              </w:rPr>
            </w:pPr>
          </w:p>
          <w:p w14:paraId="690431FC" w14:textId="77777777" w:rsidR="00E83710" w:rsidRDefault="00E83710" w:rsidP="00D417CE">
            <w:pPr>
              <w:rPr>
                <w:rFonts w:ascii="Times New Roman" w:hAnsi="Times New Roman" w:cs="Times New Roman"/>
                <w:sz w:val="28"/>
                <w:szCs w:val="28"/>
              </w:rPr>
            </w:pPr>
          </w:p>
          <w:p w14:paraId="60FE9279" w14:textId="77777777" w:rsidR="00E83710" w:rsidRDefault="00E83710" w:rsidP="00D417CE">
            <w:pPr>
              <w:rPr>
                <w:rFonts w:ascii="Times New Roman" w:hAnsi="Times New Roman" w:cs="Times New Roman"/>
                <w:sz w:val="28"/>
                <w:szCs w:val="28"/>
              </w:rPr>
            </w:pPr>
          </w:p>
          <w:p w14:paraId="21460473" w14:textId="77777777" w:rsidR="00E83710" w:rsidRDefault="00E83710" w:rsidP="00D417CE">
            <w:pPr>
              <w:rPr>
                <w:rFonts w:ascii="Times New Roman" w:hAnsi="Times New Roman" w:cs="Times New Roman"/>
                <w:sz w:val="28"/>
                <w:szCs w:val="28"/>
              </w:rPr>
            </w:pPr>
          </w:p>
          <w:p w14:paraId="1625771D" w14:textId="77777777" w:rsidR="00E83710" w:rsidRDefault="00E83710" w:rsidP="00D417CE">
            <w:pPr>
              <w:rPr>
                <w:rFonts w:ascii="Times New Roman" w:hAnsi="Times New Roman" w:cs="Times New Roman"/>
                <w:sz w:val="28"/>
                <w:szCs w:val="28"/>
              </w:rPr>
            </w:pPr>
          </w:p>
          <w:p w14:paraId="36574404" w14:textId="77777777" w:rsidR="00E83710" w:rsidRDefault="00E83710" w:rsidP="00D417CE">
            <w:pPr>
              <w:rPr>
                <w:rFonts w:ascii="Times New Roman" w:hAnsi="Times New Roman" w:cs="Times New Roman"/>
                <w:sz w:val="28"/>
                <w:szCs w:val="28"/>
              </w:rPr>
            </w:pPr>
          </w:p>
          <w:p w14:paraId="4CD914EF" w14:textId="77777777" w:rsidR="00E83710" w:rsidRDefault="00E83710" w:rsidP="00D417CE">
            <w:pPr>
              <w:rPr>
                <w:rFonts w:ascii="Times New Roman" w:hAnsi="Times New Roman" w:cs="Times New Roman"/>
                <w:sz w:val="28"/>
                <w:szCs w:val="28"/>
              </w:rPr>
            </w:pPr>
          </w:p>
          <w:p w14:paraId="3F04F99A" w14:textId="77777777" w:rsidR="00E83710" w:rsidRDefault="00E83710" w:rsidP="00D417CE">
            <w:pPr>
              <w:rPr>
                <w:rFonts w:ascii="Times New Roman" w:hAnsi="Times New Roman" w:cs="Times New Roman"/>
                <w:sz w:val="28"/>
                <w:szCs w:val="28"/>
              </w:rPr>
            </w:pPr>
          </w:p>
          <w:p w14:paraId="3CE86E8C" w14:textId="77777777" w:rsidR="00E83710" w:rsidRDefault="00E83710" w:rsidP="00E83710">
            <w:pPr>
              <w:ind w:firstLine="0"/>
              <w:rPr>
                <w:rFonts w:ascii="Times New Roman" w:hAnsi="Times New Roman" w:cs="Times New Roman"/>
                <w:sz w:val="28"/>
                <w:szCs w:val="28"/>
              </w:rPr>
            </w:pPr>
          </w:p>
          <w:p w14:paraId="3BE5D663" w14:textId="77777777" w:rsidR="00265BAF" w:rsidRDefault="00265BAF" w:rsidP="00D417CE">
            <w:pPr>
              <w:rPr>
                <w:rFonts w:ascii="Times New Roman" w:hAnsi="Times New Roman" w:cs="Times New Roman"/>
                <w:sz w:val="28"/>
                <w:szCs w:val="28"/>
              </w:rPr>
            </w:pPr>
          </w:p>
          <w:p w14:paraId="7B5E7285" w14:textId="77777777" w:rsidR="00265BAF" w:rsidRDefault="00265BAF" w:rsidP="00D417CE">
            <w:pPr>
              <w:rPr>
                <w:rFonts w:ascii="Times New Roman" w:hAnsi="Times New Roman" w:cs="Times New Roman"/>
                <w:sz w:val="28"/>
                <w:szCs w:val="28"/>
              </w:rPr>
            </w:pPr>
          </w:p>
          <w:p w14:paraId="715C615C" w14:textId="77777777" w:rsidR="00265BAF" w:rsidRDefault="00265BAF" w:rsidP="00D417CE">
            <w:pPr>
              <w:rPr>
                <w:rFonts w:ascii="Times New Roman" w:hAnsi="Times New Roman" w:cs="Times New Roman"/>
                <w:sz w:val="28"/>
                <w:szCs w:val="28"/>
              </w:rPr>
            </w:pPr>
          </w:p>
          <w:p w14:paraId="000FE8CF" w14:textId="77777777" w:rsidR="00265BAF" w:rsidRDefault="00265BAF" w:rsidP="00D417CE">
            <w:pPr>
              <w:rPr>
                <w:rFonts w:ascii="Times New Roman" w:hAnsi="Times New Roman" w:cs="Times New Roman"/>
                <w:sz w:val="28"/>
                <w:szCs w:val="28"/>
              </w:rPr>
            </w:pPr>
          </w:p>
          <w:p w14:paraId="7D62ED57" w14:textId="77777777" w:rsidR="00265BAF" w:rsidRDefault="00265BAF" w:rsidP="00D417CE">
            <w:pPr>
              <w:rPr>
                <w:rFonts w:ascii="Times New Roman" w:hAnsi="Times New Roman" w:cs="Times New Roman"/>
                <w:sz w:val="28"/>
                <w:szCs w:val="28"/>
              </w:rPr>
            </w:pPr>
          </w:p>
          <w:p w14:paraId="57381FE3" w14:textId="77777777" w:rsidR="00265BAF" w:rsidRDefault="00265BAF" w:rsidP="00D417CE">
            <w:pPr>
              <w:rPr>
                <w:rFonts w:ascii="Times New Roman" w:hAnsi="Times New Roman" w:cs="Times New Roman"/>
                <w:sz w:val="28"/>
                <w:szCs w:val="28"/>
              </w:rPr>
            </w:pPr>
          </w:p>
          <w:p w14:paraId="1F2C23B4" w14:textId="77777777" w:rsidR="00265BAF" w:rsidRDefault="00265BAF" w:rsidP="00D417CE">
            <w:pPr>
              <w:rPr>
                <w:rFonts w:ascii="Times New Roman" w:hAnsi="Times New Roman" w:cs="Times New Roman"/>
                <w:sz w:val="28"/>
                <w:szCs w:val="28"/>
              </w:rPr>
            </w:pPr>
          </w:p>
          <w:p w14:paraId="7B627ADE" w14:textId="77777777" w:rsidR="00265BAF" w:rsidRDefault="00265BAF" w:rsidP="00D417CE">
            <w:pPr>
              <w:rPr>
                <w:rFonts w:ascii="Times New Roman" w:hAnsi="Times New Roman" w:cs="Times New Roman"/>
                <w:sz w:val="28"/>
                <w:szCs w:val="28"/>
              </w:rPr>
            </w:pPr>
          </w:p>
          <w:p w14:paraId="0C10859F" w14:textId="77777777" w:rsidR="00265BAF" w:rsidRDefault="00265BAF" w:rsidP="00D417CE">
            <w:pPr>
              <w:rPr>
                <w:rFonts w:ascii="Times New Roman" w:hAnsi="Times New Roman" w:cs="Times New Roman"/>
                <w:sz w:val="28"/>
                <w:szCs w:val="28"/>
              </w:rPr>
            </w:pPr>
          </w:p>
          <w:p w14:paraId="70E2D8AF" w14:textId="77777777" w:rsidR="00265BAF" w:rsidRDefault="00265BAF" w:rsidP="00D417CE">
            <w:pPr>
              <w:rPr>
                <w:rFonts w:ascii="Times New Roman" w:hAnsi="Times New Roman" w:cs="Times New Roman"/>
                <w:sz w:val="28"/>
                <w:szCs w:val="28"/>
              </w:rPr>
            </w:pPr>
          </w:p>
          <w:p w14:paraId="499FAD0E" w14:textId="77777777" w:rsidR="00265BAF" w:rsidRDefault="00265BAF" w:rsidP="00D417CE">
            <w:pPr>
              <w:rPr>
                <w:rFonts w:ascii="Times New Roman" w:hAnsi="Times New Roman" w:cs="Times New Roman"/>
                <w:sz w:val="28"/>
                <w:szCs w:val="28"/>
              </w:rPr>
            </w:pPr>
          </w:p>
          <w:p w14:paraId="0DBED91E" w14:textId="77777777" w:rsidR="00265BAF" w:rsidRDefault="00265BAF" w:rsidP="00D417CE">
            <w:pPr>
              <w:rPr>
                <w:rFonts w:ascii="Times New Roman" w:hAnsi="Times New Roman" w:cs="Times New Roman"/>
                <w:sz w:val="28"/>
                <w:szCs w:val="28"/>
              </w:rPr>
            </w:pPr>
          </w:p>
          <w:p w14:paraId="6D9BFE01" w14:textId="77777777" w:rsidR="00265BAF" w:rsidRDefault="00265BAF" w:rsidP="00D417CE">
            <w:pPr>
              <w:rPr>
                <w:rFonts w:ascii="Times New Roman" w:hAnsi="Times New Roman" w:cs="Times New Roman"/>
                <w:sz w:val="28"/>
                <w:szCs w:val="28"/>
              </w:rPr>
            </w:pPr>
          </w:p>
          <w:p w14:paraId="146C6FB7" w14:textId="77777777" w:rsidR="00265BAF" w:rsidRDefault="00265BAF" w:rsidP="00D417CE">
            <w:pPr>
              <w:rPr>
                <w:rFonts w:ascii="Times New Roman" w:hAnsi="Times New Roman" w:cs="Times New Roman"/>
                <w:sz w:val="28"/>
                <w:szCs w:val="28"/>
              </w:rPr>
            </w:pPr>
          </w:p>
          <w:p w14:paraId="1F0682FE" w14:textId="77777777" w:rsidR="00265BAF" w:rsidRDefault="00265BAF" w:rsidP="00D417CE">
            <w:pPr>
              <w:rPr>
                <w:rFonts w:ascii="Times New Roman" w:hAnsi="Times New Roman" w:cs="Times New Roman"/>
                <w:sz w:val="28"/>
                <w:szCs w:val="28"/>
              </w:rPr>
            </w:pPr>
          </w:p>
          <w:p w14:paraId="57DC1700" w14:textId="77777777" w:rsidR="00265BAF" w:rsidRDefault="00265BAF" w:rsidP="00D417CE">
            <w:pPr>
              <w:rPr>
                <w:rFonts w:ascii="Times New Roman" w:hAnsi="Times New Roman" w:cs="Times New Roman"/>
                <w:sz w:val="28"/>
                <w:szCs w:val="28"/>
              </w:rPr>
            </w:pPr>
          </w:p>
          <w:p w14:paraId="316B34D7" w14:textId="77777777" w:rsidR="00265BAF" w:rsidRDefault="00265BAF" w:rsidP="00D417CE">
            <w:pPr>
              <w:rPr>
                <w:rFonts w:ascii="Times New Roman" w:hAnsi="Times New Roman" w:cs="Times New Roman"/>
                <w:sz w:val="28"/>
                <w:szCs w:val="28"/>
              </w:rPr>
            </w:pPr>
          </w:p>
          <w:p w14:paraId="78D6EDC6" w14:textId="77777777" w:rsidR="00265BAF" w:rsidRDefault="00265BAF" w:rsidP="00D417CE">
            <w:pPr>
              <w:rPr>
                <w:rFonts w:ascii="Times New Roman" w:hAnsi="Times New Roman" w:cs="Times New Roman"/>
                <w:sz w:val="28"/>
                <w:szCs w:val="28"/>
              </w:rPr>
            </w:pPr>
          </w:p>
          <w:p w14:paraId="686CC4AE" w14:textId="77777777" w:rsidR="00265BAF" w:rsidRDefault="00265BAF" w:rsidP="00D417CE">
            <w:pPr>
              <w:rPr>
                <w:rFonts w:ascii="Times New Roman" w:hAnsi="Times New Roman" w:cs="Times New Roman"/>
                <w:sz w:val="28"/>
                <w:szCs w:val="28"/>
              </w:rPr>
            </w:pPr>
          </w:p>
          <w:p w14:paraId="2FC23BE0" w14:textId="77777777" w:rsidR="00265BAF" w:rsidRDefault="00265BAF" w:rsidP="00D417CE">
            <w:pPr>
              <w:rPr>
                <w:rFonts w:ascii="Times New Roman" w:hAnsi="Times New Roman" w:cs="Times New Roman"/>
                <w:sz w:val="28"/>
                <w:szCs w:val="28"/>
              </w:rPr>
            </w:pPr>
          </w:p>
          <w:p w14:paraId="497FD318" w14:textId="77777777" w:rsidR="00265BAF" w:rsidRDefault="00265BAF" w:rsidP="00D417CE">
            <w:pPr>
              <w:rPr>
                <w:rFonts w:ascii="Times New Roman" w:hAnsi="Times New Roman" w:cs="Times New Roman"/>
                <w:sz w:val="28"/>
                <w:szCs w:val="28"/>
              </w:rPr>
            </w:pPr>
          </w:p>
          <w:p w14:paraId="47D22DF0" w14:textId="77777777" w:rsidR="00265BAF" w:rsidRDefault="00265BAF" w:rsidP="00D417CE">
            <w:pPr>
              <w:rPr>
                <w:rFonts w:ascii="Times New Roman" w:hAnsi="Times New Roman" w:cs="Times New Roman"/>
                <w:sz w:val="28"/>
                <w:szCs w:val="28"/>
              </w:rPr>
            </w:pPr>
          </w:p>
          <w:p w14:paraId="65393171" w14:textId="77777777" w:rsidR="00265BAF" w:rsidRDefault="00265BAF" w:rsidP="00D417CE">
            <w:pPr>
              <w:rPr>
                <w:rFonts w:ascii="Times New Roman" w:hAnsi="Times New Roman" w:cs="Times New Roman"/>
                <w:sz w:val="28"/>
                <w:szCs w:val="28"/>
              </w:rPr>
            </w:pPr>
          </w:p>
          <w:p w14:paraId="5E2AB369" w14:textId="77777777" w:rsidR="00265BAF" w:rsidRDefault="00265BAF" w:rsidP="00D417CE">
            <w:pPr>
              <w:rPr>
                <w:rFonts w:ascii="Times New Roman" w:hAnsi="Times New Roman" w:cs="Times New Roman"/>
                <w:sz w:val="28"/>
                <w:szCs w:val="28"/>
              </w:rPr>
            </w:pPr>
          </w:p>
          <w:p w14:paraId="2731AA8C" w14:textId="77777777" w:rsidR="00265BAF" w:rsidRDefault="00265BAF" w:rsidP="00D417CE">
            <w:pPr>
              <w:rPr>
                <w:rFonts w:ascii="Times New Roman" w:hAnsi="Times New Roman" w:cs="Times New Roman"/>
                <w:sz w:val="28"/>
                <w:szCs w:val="28"/>
              </w:rPr>
            </w:pPr>
          </w:p>
          <w:p w14:paraId="376889D0" w14:textId="77777777" w:rsidR="00265BAF" w:rsidRDefault="00265BAF" w:rsidP="00D417CE">
            <w:pPr>
              <w:rPr>
                <w:rFonts w:ascii="Times New Roman" w:hAnsi="Times New Roman" w:cs="Times New Roman"/>
                <w:sz w:val="28"/>
                <w:szCs w:val="28"/>
              </w:rPr>
            </w:pPr>
          </w:p>
          <w:p w14:paraId="407BB8F2" w14:textId="77777777" w:rsidR="00265BAF" w:rsidRDefault="00265BAF" w:rsidP="00D417CE">
            <w:pPr>
              <w:rPr>
                <w:rFonts w:ascii="Times New Roman" w:hAnsi="Times New Roman" w:cs="Times New Roman"/>
                <w:sz w:val="28"/>
                <w:szCs w:val="28"/>
              </w:rPr>
            </w:pPr>
          </w:p>
          <w:p w14:paraId="6572E139" w14:textId="77777777" w:rsidR="00265BAF" w:rsidRDefault="00265BAF" w:rsidP="00D417CE">
            <w:pPr>
              <w:rPr>
                <w:rFonts w:ascii="Times New Roman" w:hAnsi="Times New Roman" w:cs="Times New Roman"/>
                <w:sz w:val="28"/>
                <w:szCs w:val="28"/>
              </w:rPr>
            </w:pPr>
          </w:p>
          <w:p w14:paraId="03372239" w14:textId="77777777" w:rsidR="00265BAF" w:rsidRDefault="00265BAF" w:rsidP="00D417CE">
            <w:pPr>
              <w:rPr>
                <w:rFonts w:ascii="Times New Roman" w:hAnsi="Times New Roman" w:cs="Times New Roman"/>
                <w:sz w:val="28"/>
                <w:szCs w:val="28"/>
              </w:rPr>
            </w:pPr>
          </w:p>
          <w:p w14:paraId="7528A85D" w14:textId="77777777" w:rsidR="00265BAF" w:rsidRDefault="00265BAF" w:rsidP="00D417CE">
            <w:pPr>
              <w:rPr>
                <w:rFonts w:ascii="Times New Roman" w:hAnsi="Times New Roman" w:cs="Times New Roman"/>
                <w:sz w:val="28"/>
                <w:szCs w:val="28"/>
              </w:rPr>
            </w:pPr>
          </w:p>
          <w:p w14:paraId="33CFF8D1" w14:textId="77777777" w:rsidR="00265BAF" w:rsidRPr="00D417CE" w:rsidRDefault="00265BAF" w:rsidP="00D417CE">
            <w:pPr>
              <w:rPr>
                <w:rFonts w:ascii="Times New Roman" w:hAnsi="Times New Roman" w:cs="Times New Roman"/>
                <w:sz w:val="28"/>
                <w:szCs w:val="28"/>
              </w:rPr>
            </w:pPr>
          </w:p>
        </w:tc>
      </w:tr>
    </w:tbl>
    <w:p w14:paraId="4572F07C" w14:textId="77777777" w:rsidR="007C02B0" w:rsidRPr="007F3F10" w:rsidRDefault="007C02B0" w:rsidP="007F3F10">
      <w:pPr>
        <w:keepNext/>
        <w:widowControl/>
        <w:autoSpaceDE/>
        <w:autoSpaceDN/>
        <w:adjustRightInd/>
        <w:ind w:firstLine="0"/>
        <w:jc w:val="left"/>
        <w:outlineLvl w:val="0"/>
        <w:rPr>
          <w:rFonts w:ascii="Times New Roman" w:hAnsi="Times New Roman" w:cs="Times New Roman"/>
          <w:sz w:val="28"/>
          <w:szCs w:val="28"/>
        </w:rPr>
      </w:pPr>
    </w:p>
    <w:sectPr w:rsidR="007C02B0" w:rsidRPr="007F3F10" w:rsidSect="00E83710">
      <w:head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CD77" w14:textId="77777777" w:rsidR="00AA78BD" w:rsidRDefault="00AA78BD">
      <w:r>
        <w:separator/>
      </w:r>
    </w:p>
  </w:endnote>
  <w:endnote w:type="continuationSeparator" w:id="0">
    <w:p w14:paraId="77A79C3F" w14:textId="77777777" w:rsidR="00AA78BD" w:rsidRDefault="00AA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2CB0" w14:textId="77777777" w:rsidR="00AA78BD" w:rsidRDefault="00AA78BD">
      <w:r>
        <w:separator/>
      </w:r>
    </w:p>
  </w:footnote>
  <w:footnote w:type="continuationSeparator" w:id="0">
    <w:p w14:paraId="674CDCB0" w14:textId="77777777" w:rsidR="00AA78BD" w:rsidRDefault="00AA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18916"/>
      <w:docPartObj>
        <w:docPartGallery w:val="Page Numbers (Top of Page)"/>
        <w:docPartUnique/>
      </w:docPartObj>
    </w:sdtPr>
    <w:sdtEndPr>
      <w:rPr>
        <w:sz w:val="28"/>
        <w:szCs w:val="28"/>
      </w:rPr>
    </w:sdtEndPr>
    <w:sdtContent>
      <w:p w14:paraId="4A691F83" w14:textId="77777777" w:rsidR="001A6BF0" w:rsidRPr="00455E72" w:rsidRDefault="00AA78BD">
        <w:pPr>
          <w:pStyle w:val="a4"/>
          <w:jc w:val="center"/>
          <w:rPr>
            <w:sz w:val="28"/>
            <w:szCs w:val="28"/>
          </w:rPr>
        </w:pPr>
        <w:r w:rsidRPr="00455E72">
          <w:rPr>
            <w:sz w:val="28"/>
            <w:szCs w:val="28"/>
          </w:rPr>
          <w:fldChar w:fldCharType="begin"/>
        </w:r>
        <w:r w:rsidRPr="00455E72">
          <w:rPr>
            <w:sz w:val="28"/>
            <w:szCs w:val="28"/>
          </w:rPr>
          <w:instrText>PAGE   \* MERGEFORMAT</w:instrText>
        </w:r>
        <w:r w:rsidRPr="00455E72">
          <w:rPr>
            <w:sz w:val="28"/>
            <w:szCs w:val="28"/>
          </w:rPr>
          <w:fldChar w:fldCharType="separate"/>
        </w:r>
        <w:r w:rsidR="00170BBC">
          <w:rPr>
            <w:noProof/>
            <w:sz w:val="28"/>
            <w:szCs w:val="28"/>
          </w:rPr>
          <w:t>14</w:t>
        </w:r>
        <w:r w:rsidRPr="00455E72">
          <w:rPr>
            <w:sz w:val="28"/>
            <w:szCs w:val="28"/>
          </w:rPr>
          <w:fldChar w:fldCharType="end"/>
        </w:r>
      </w:p>
    </w:sdtContent>
  </w:sdt>
  <w:p w14:paraId="3DEACC71" w14:textId="77777777" w:rsidR="001A6BF0" w:rsidRDefault="001A6B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49"/>
    <w:rsid w:val="00012653"/>
    <w:rsid w:val="00017ED5"/>
    <w:rsid w:val="00082AB0"/>
    <w:rsid w:val="000A6A82"/>
    <w:rsid w:val="000E4449"/>
    <w:rsid w:val="000F1257"/>
    <w:rsid w:val="00107761"/>
    <w:rsid w:val="00132D93"/>
    <w:rsid w:val="00142E9C"/>
    <w:rsid w:val="00147857"/>
    <w:rsid w:val="00170BBC"/>
    <w:rsid w:val="0017131F"/>
    <w:rsid w:val="001A4B3B"/>
    <w:rsid w:val="001A6BF0"/>
    <w:rsid w:val="001D2E96"/>
    <w:rsid w:val="001D5046"/>
    <w:rsid w:val="0023353D"/>
    <w:rsid w:val="002557A8"/>
    <w:rsid w:val="00255C50"/>
    <w:rsid w:val="0025713A"/>
    <w:rsid w:val="00265BAF"/>
    <w:rsid w:val="00296828"/>
    <w:rsid w:val="002C5C48"/>
    <w:rsid w:val="002E34E4"/>
    <w:rsid w:val="002E3BAA"/>
    <w:rsid w:val="002E4C1D"/>
    <w:rsid w:val="002F6D7A"/>
    <w:rsid w:val="00315F08"/>
    <w:rsid w:val="00327E36"/>
    <w:rsid w:val="00334858"/>
    <w:rsid w:val="003566EC"/>
    <w:rsid w:val="003828CC"/>
    <w:rsid w:val="003864FA"/>
    <w:rsid w:val="00394F44"/>
    <w:rsid w:val="003A478E"/>
    <w:rsid w:val="003E589A"/>
    <w:rsid w:val="003E6E38"/>
    <w:rsid w:val="003F2B36"/>
    <w:rsid w:val="003F5A6A"/>
    <w:rsid w:val="003F5AEC"/>
    <w:rsid w:val="003F5F2F"/>
    <w:rsid w:val="004104A9"/>
    <w:rsid w:val="00426555"/>
    <w:rsid w:val="00441496"/>
    <w:rsid w:val="00455E72"/>
    <w:rsid w:val="00456CFC"/>
    <w:rsid w:val="004719D7"/>
    <w:rsid w:val="004B1748"/>
    <w:rsid w:val="004D082B"/>
    <w:rsid w:val="004F6AAF"/>
    <w:rsid w:val="00507C60"/>
    <w:rsid w:val="00522E41"/>
    <w:rsid w:val="00525CC4"/>
    <w:rsid w:val="00573405"/>
    <w:rsid w:val="0058163C"/>
    <w:rsid w:val="00581C77"/>
    <w:rsid w:val="005923F7"/>
    <w:rsid w:val="005A4808"/>
    <w:rsid w:val="005F0195"/>
    <w:rsid w:val="005F254A"/>
    <w:rsid w:val="00602300"/>
    <w:rsid w:val="00620246"/>
    <w:rsid w:val="00650854"/>
    <w:rsid w:val="0067437D"/>
    <w:rsid w:val="006B0EB0"/>
    <w:rsid w:val="006E27F1"/>
    <w:rsid w:val="00731C72"/>
    <w:rsid w:val="00762DB3"/>
    <w:rsid w:val="00793AA8"/>
    <w:rsid w:val="007A0791"/>
    <w:rsid w:val="007A6DCE"/>
    <w:rsid w:val="007B0499"/>
    <w:rsid w:val="007C02B0"/>
    <w:rsid w:val="007D033C"/>
    <w:rsid w:val="007D5199"/>
    <w:rsid w:val="007E1C12"/>
    <w:rsid w:val="007E69F7"/>
    <w:rsid w:val="007F3F10"/>
    <w:rsid w:val="008532C7"/>
    <w:rsid w:val="0085378E"/>
    <w:rsid w:val="00857C00"/>
    <w:rsid w:val="008731A7"/>
    <w:rsid w:val="008A2602"/>
    <w:rsid w:val="008C74BD"/>
    <w:rsid w:val="008D0A43"/>
    <w:rsid w:val="008E7DE4"/>
    <w:rsid w:val="008F5EB9"/>
    <w:rsid w:val="009001E1"/>
    <w:rsid w:val="00913E13"/>
    <w:rsid w:val="00943366"/>
    <w:rsid w:val="0095264B"/>
    <w:rsid w:val="00963228"/>
    <w:rsid w:val="00993E37"/>
    <w:rsid w:val="009C070A"/>
    <w:rsid w:val="00A11163"/>
    <w:rsid w:val="00A12E6E"/>
    <w:rsid w:val="00A40DC0"/>
    <w:rsid w:val="00A43B21"/>
    <w:rsid w:val="00A45C31"/>
    <w:rsid w:val="00A71644"/>
    <w:rsid w:val="00A8269C"/>
    <w:rsid w:val="00A917DD"/>
    <w:rsid w:val="00AA0B2C"/>
    <w:rsid w:val="00AA1EC4"/>
    <w:rsid w:val="00AA4871"/>
    <w:rsid w:val="00AA78BD"/>
    <w:rsid w:val="00AC679B"/>
    <w:rsid w:val="00AD1252"/>
    <w:rsid w:val="00AD3D19"/>
    <w:rsid w:val="00AE21C7"/>
    <w:rsid w:val="00B11E89"/>
    <w:rsid w:val="00B603E1"/>
    <w:rsid w:val="00B64753"/>
    <w:rsid w:val="00B654EF"/>
    <w:rsid w:val="00B90EB4"/>
    <w:rsid w:val="00BA513E"/>
    <w:rsid w:val="00BA7D7A"/>
    <w:rsid w:val="00BB3354"/>
    <w:rsid w:val="00BD138B"/>
    <w:rsid w:val="00BD26BE"/>
    <w:rsid w:val="00C04B39"/>
    <w:rsid w:val="00C405AD"/>
    <w:rsid w:val="00C47004"/>
    <w:rsid w:val="00C60D25"/>
    <w:rsid w:val="00C73CCC"/>
    <w:rsid w:val="00CA05E1"/>
    <w:rsid w:val="00CB48E5"/>
    <w:rsid w:val="00D16234"/>
    <w:rsid w:val="00D16BE1"/>
    <w:rsid w:val="00D26211"/>
    <w:rsid w:val="00D417CE"/>
    <w:rsid w:val="00D65DF9"/>
    <w:rsid w:val="00DB52BD"/>
    <w:rsid w:val="00DC393D"/>
    <w:rsid w:val="00DE3210"/>
    <w:rsid w:val="00E01E74"/>
    <w:rsid w:val="00E131F3"/>
    <w:rsid w:val="00E321CA"/>
    <w:rsid w:val="00E51318"/>
    <w:rsid w:val="00E77F34"/>
    <w:rsid w:val="00E83710"/>
    <w:rsid w:val="00ED4817"/>
    <w:rsid w:val="00F113A5"/>
    <w:rsid w:val="00F2404D"/>
    <w:rsid w:val="00F25DB5"/>
    <w:rsid w:val="00F60296"/>
    <w:rsid w:val="00F75CA8"/>
    <w:rsid w:val="00F9677B"/>
    <w:rsid w:val="00FA4724"/>
    <w:rsid w:val="00FB67B6"/>
    <w:rsid w:val="00FC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0BD447"/>
  <w15:docId w15:val="{646B7AF9-A20D-4776-A77E-8E3D838D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EB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7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BF0"/>
    <w:pPr>
      <w:tabs>
        <w:tab w:val="center" w:pos="4677"/>
        <w:tab w:val="right" w:pos="9355"/>
      </w:tabs>
    </w:pPr>
  </w:style>
  <w:style w:type="character" w:customStyle="1" w:styleId="a5">
    <w:name w:val="Верхний колонтитул Знак"/>
    <w:basedOn w:val="a0"/>
    <w:link w:val="a4"/>
    <w:uiPriority w:val="99"/>
    <w:rsid w:val="001A6BF0"/>
    <w:rPr>
      <w:rFonts w:ascii="Times New Roman CYR" w:eastAsia="Times New Roman" w:hAnsi="Times New Roman CYR" w:cs="Times New Roman CYR"/>
      <w:sz w:val="24"/>
      <w:szCs w:val="24"/>
      <w:lang w:eastAsia="ru-RU"/>
    </w:rPr>
  </w:style>
  <w:style w:type="paragraph" w:styleId="a6">
    <w:name w:val="footer"/>
    <w:basedOn w:val="a"/>
    <w:link w:val="a7"/>
    <w:uiPriority w:val="99"/>
    <w:unhideWhenUsed/>
    <w:rsid w:val="001A6BF0"/>
    <w:pPr>
      <w:tabs>
        <w:tab w:val="center" w:pos="4677"/>
        <w:tab w:val="right" w:pos="9355"/>
      </w:tabs>
    </w:pPr>
  </w:style>
  <w:style w:type="character" w:customStyle="1" w:styleId="a7">
    <w:name w:val="Нижний колонтитул Знак"/>
    <w:basedOn w:val="a0"/>
    <w:link w:val="a6"/>
    <w:uiPriority w:val="99"/>
    <w:rsid w:val="001A6BF0"/>
    <w:rPr>
      <w:rFonts w:ascii="Times New Roman CYR" w:eastAsia="Times New Roman" w:hAnsi="Times New Roman CYR" w:cs="Times New Roman CYR"/>
      <w:sz w:val="24"/>
      <w:szCs w:val="24"/>
      <w:lang w:eastAsia="ru-RU"/>
    </w:rPr>
  </w:style>
  <w:style w:type="paragraph" w:styleId="a8">
    <w:name w:val="Balloon Text"/>
    <w:basedOn w:val="a"/>
    <w:link w:val="a9"/>
    <w:uiPriority w:val="99"/>
    <w:semiHidden/>
    <w:unhideWhenUsed/>
    <w:rsid w:val="003F2B36"/>
    <w:rPr>
      <w:rFonts w:ascii="Tahoma" w:hAnsi="Tahoma" w:cs="Tahoma"/>
      <w:sz w:val="16"/>
      <w:szCs w:val="16"/>
    </w:rPr>
  </w:style>
  <w:style w:type="character" w:customStyle="1" w:styleId="a9">
    <w:name w:val="Текст выноски Знак"/>
    <w:basedOn w:val="a0"/>
    <w:link w:val="a8"/>
    <w:uiPriority w:val="99"/>
    <w:semiHidden/>
    <w:rsid w:val="003F2B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D436-C8B0-4441-8A8A-5C131F2F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Халикова Гульнара Госмановна</dc:creator>
  <cp:lastModifiedBy>user</cp:lastModifiedBy>
  <cp:revision>37</cp:revision>
  <dcterms:created xsi:type="dcterms:W3CDTF">2022-04-12T12:57:00Z</dcterms:created>
  <dcterms:modified xsi:type="dcterms:W3CDTF">2022-04-19T18:00:00Z</dcterms:modified>
</cp:coreProperties>
</file>