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5"/>
        <w:gridCol w:w="5316"/>
      </w:tblGrid>
      <w:tr w:rsidR="00534AD1" w:rsidRPr="00D055F3" w:rsidTr="00534AD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4AD1" w:rsidRPr="00D055F3" w:rsidRDefault="00534A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4AD1" w:rsidRPr="00D055F3" w:rsidRDefault="00534AD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N 59-ФЗ</w:t>
            </w:r>
          </w:p>
        </w:tc>
      </w:tr>
    </w:tbl>
    <w:p w:rsidR="00534AD1" w:rsidRPr="00D055F3" w:rsidRDefault="00534AD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РОССИЙСКАЯ ФЕДЕРАЦИЯ</w:t>
      </w:r>
    </w:p>
    <w:p w:rsidR="00534AD1" w:rsidRPr="00D055F3" w:rsidRDefault="00534A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ФЕДЕРАЛЬНЫЙ ЗАКОН</w:t>
      </w:r>
    </w:p>
    <w:p w:rsidR="00534AD1" w:rsidRPr="00D055F3" w:rsidRDefault="00534A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О ПОРЯДКЕ РАССМОТРЕНИЯ ОБРАЩЕНИЙ</w:t>
      </w:r>
    </w:p>
    <w:p w:rsidR="00534AD1" w:rsidRPr="00D055F3" w:rsidRDefault="00534A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ГРАЖДАН РОССИЙСКОЙ ФЕДЕРАЦИИ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Принят</w:t>
      </w:r>
    </w:p>
    <w:p w:rsidR="00534AD1" w:rsidRPr="00D055F3" w:rsidRDefault="00534AD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Государств</w:t>
      </w:r>
      <w:bookmarkStart w:id="0" w:name="_GoBack"/>
      <w:bookmarkEnd w:id="0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енной Думой</w:t>
      </w:r>
    </w:p>
    <w:p w:rsidR="00534AD1" w:rsidRPr="00D055F3" w:rsidRDefault="00534AD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21 апреля 2006 года</w:t>
      </w:r>
    </w:p>
    <w:p w:rsidR="00534AD1" w:rsidRPr="00D055F3" w:rsidRDefault="00534AD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Одобрен</w:t>
      </w:r>
    </w:p>
    <w:p w:rsidR="00534AD1" w:rsidRPr="00D055F3" w:rsidRDefault="00534AD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Советом Федерации</w:t>
      </w:r>
    </w:p>
    <w:p w:rsidR="00534AD1" w:rsidRPr="00D055F3" w:rsidRDefault="00534AD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26 апреля 2006 года</w:t>
      </w:r>
    </w:p>
    <w:p w:rsidR="00534AD1" w:rsidRPr="00D055F3" w:rsidRDefault="00534AD1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5"/>
        <w:gridCol w:w="113"/>
      </w:tblGrid>
      <w:tr w:rsidR="00534AD1" w:rsidRPr="00D055F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AD1" w:rsidRPr="00D055F3" w:rsidRDefault="00534A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AD1" w:rsidRPr="00D055F3" w:rsidRDefault="00534A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AD1" w:rsidRPr="00D055F3" w:rsidRDefault="00534A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Список изменяющих документов</w:t>
            </w:r>
          </w:p>
          <w:p w:rsidR="00534AD1" w:rsidRPr="00D055F3" w:rsidRDefault="00534A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(в ред. Федеральных законов от 29.06.2010 </w:t>
            </w:r>
            <w:hyperlink r:id="rId4">
              <w:r w:rsidRPr="00D055F3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N 126-ФЗ</w:t>
              </w:r>
            </w:hyperlink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</w:t>
            </w:r>
          </w:p>
          <w:p w:rsidR="00534AD1" w:rsidRPr="00D055F3" w:rsidRDefault="00534A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от 27.07.2010 </w:t>
            </w:r>
            <w:hyperlink r:id="rId5">
              <w:r w:rsidRPr="00D055F3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N 227-ФЗ</w:t>
              </w:r>
            </w:hyperlink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от 07.05.2013 </w:t>
            </w:r>
            <w:hyperlink r:id="rId6">
              <w:r w:rsidRPr="00D055F3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N 80-ФЗ</w:t>
              </w:r>
            </w:hyperlink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от 02.07.2013 </w:t>
            </w:r>
            <w:hyperlink r:id="rId7">
              <w:r w:rsidRPr="00D055F3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N 182-ФЗ</w:t>
              </w:r>
            </w:hyperlink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</w:t>
            </w:r>
          </w:p>
          <w:p w:rsidR="00534AD1" w:rsidRPr="00D055F3" w:rsidRDefault="00534A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от 24.11.2014 </w:t>
            </w:r>
            <w:hyperlink r:id="rId8">
              <w:r w:rsidRPr="00D055F3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N 357-ФЗ</w:t>
              </w:r>
            </w:hyperlink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от 03.11.2015 </w:t>
            </w:r>
            <w:hyperlink r:id="rId9">
              <w:r w:rsidRPr="00D055F3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N 305-ФЗ</w:t>
              </w:r>
            </w:hyperlink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от 27.11.2017 </w:t>
            </w:r>
            <w:hyperlink r:id="rId10">
              <w:r w:rsidRPr="00D055F3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N 355-ФЗ</w:t>
              </w:r>
            </w:hyperlink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</w:t>
            </w:r>
          </w:p>
          <w:p w:rsidR="00534AD1" w:rsidRPr="00D055F3" w:rsidRDefault="00534A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от 27.12.2018 </w:t>
            </w:r>
            <w:hyperlink r:id="rId11">
              <w:r w:rsidRPr="00D055F3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N 528-ФЗ</w:t>
              </w:r>
            </w:hyperlink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от 04.08.2023 </w:t>
            </w:r>
            <w:hyperlink r:id="rId12">
              <w:r w:rsidRPr="00D055F3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N 480-ФЗ</w:t>
              </w:r>
            </w:hyperlink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от 28.12.2024 </w:t>
            </w:r>
            <w:hyperlink r:id="rId13">
              <w:r w:rsidRPr="00D055F3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N 547-ФЗ</w:t>
              </w:r>
            </w:hyperlink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</w:t>
            </w:r>
          </w:p>
          <w:p w:rsidR="00534AD1" w:rsidRPr="00D055F3" w:rsidRDefault="00534A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с изм., внесенными </w:t>
            </w:r>
            <w:hyperlink r:id="rId14">
              <w:r w:rsidRPr="00D055F3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</w:rPr>
                <w:t>Постановлением</w:t>
              </w:r>
            </w:hyperlink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Конституционного Суда РФ</w:t>
            </w:r>
          </w:p>
          <w:p w:rsidR="00534AD1" w:rsidRPr="00D055F3" w:rsidRDefault="00534A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055F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AD1" w:rsidRPr="00D055F3" w:rsidRDefault="00534A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1. Сфера применения настоящего Федерального закона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Конституцией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законами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иными федеральными законами.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(часть 4 введена Федеральным </w:t>
      </w:r>
      <w:hyperlink r:id="rId17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законом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07.05.2013 N 80-ФЗ)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2. Право граждан на обращение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(часть 1 в ред. Федерального </w:t>
      </w:r>
      <w:hyperlink r:id="rId18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07.05.2013 N 80-ФЗ)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3. Рассмотрение обращений граждан осуществляется бесплатно.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3. Правовое регулирование правоотношений, связанных с рассмотрением обращений граждан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Правоотношения, связанные с рассмотрением обращений граждан, регулируются </w:t>
      </w:r>
      <w:hyperlink r:id="rId19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Конституцией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4. Основные термины, используемые в настоящем Федеральном законе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Для целей настоящего Федерального закона используются следующие основные термины: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(п. 1 в ред. Федерального </w:t>
      </w:r>
      <w:hyperlink r:id="rId20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28.12.2024 N 547-ФЗ)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5. Права гражданина при рассмотрении обращения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(в ред. Федерального </w:t>
      </w:r>
      <w:hyperlink r:id="rId21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27.07.2010 N 227-ФЗ)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тайну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статье 11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настоящего Федерального закона, а в случае, предусмотренном </w:t>
      </w:r>
      <w:hyperlink w:anchor="P127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частью 5.1 статьи 11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(в ред. Федерального </w:t>
      </w:r>
      <w:hyperlink r:id="rId23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27.11.2017 N 355-ФЗ)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законодательством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Российской Федерации;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5) обращаться с заявлением о прекращении рассмотрения обращения.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6. Гарантии безопасности гражданина в связи с его обращением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Запрещается </w:t>
      </w:r>
      <w:hyperlink r:id="rId25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преследование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1" w:name="P70"/>
      <w:bookmarkEnd w:id="1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частной жизни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3. В целях обеспечения безопасности граждан в связи с их обращениями в органы, осуществляющие оперативно-</w:t>
      </w:r>
      <w:proofErr w:type="spellStart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разыскную</w:t>
      </w:r>
      <w:proofErr w:type="spellEnd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</w:t>
      </w: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разведки, федерального органа исполнительной власти в области государственной охраны может быть установлен </w:t>
      </w:r>
      <w:hyperlink r:id="rId27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особый порядок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(часть 3 введена Федеральным </w:t>
      </w:r>
      <w:hyperlink r:id="rId28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законом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28.12.2024 N 547-ФЗ)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7. Требования к письменному обращению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(в ред. Федерального </w:t>
      </w:r>
      <w:hyperlink r:id="rId29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04.08.2023 N 480-ФЗ)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(в ред. Федерального </w:t>
      </w:r>
      <w:hyperlink r:id="rId30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04.08.2023 N 480-ФЗ)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порядке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(в ред. Федеральных законов от 27.11.2017 </w:t>
      </w:r>
      <w:hyperlink r:id="rId31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N 355-ФЗ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от 04.08.2023 </w:t>
      </w:r>
      <w:hyperlink r:id="rId32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N 480-ФЗ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от 28.12.2024 </w:t>
      </w:r>
      <w:hyperlink r:id="rId33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N 547-ФЗ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2" w:name="P83"/>
      <w:bookmarkEnd w:id="2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8. Направление и регистрация письменного обращения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части 4 статьи 11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настоящего Федерального закона.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3.1. Письменное обращение, содержащее информацию о фактах возможных нарушений </w:t>
      </w:r>
      <w:hyperlink r:id="rId34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законодательства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части 4 статьи 11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настоящего Федерального закона.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(часть 3.1 введена Федеральным </w:t>
      </w:r>
      <w:hyperlink r:id="rId35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законом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24.11.2014 N 357-ФЗ; в ред. Федерального </w:t>
      </w:r>
      <w:hyperlink r:id="rId36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27.12.2018 N 528-ФЗ)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3" w:name="P92"/>
      <w:bookmarkEnd w:id="3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7. В случае, если в соответствии с запретом, предусмотренным </w:t>
      </w:r>
      <w:hyperlink w:anchor="P92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частью 6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порядке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суд.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9. Обязательность принятия обращения к рассмотрению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 случае </w:t>
      </w:r>
      <w:proofErr w:type="gramStart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необходимости</w:t>
      </w:r>
      <w:proofErr w:type="gramEnd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4" w:name="P100"/>
      <w:bookmarkEnd w:id="4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10. Рассмотрение обращения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1. Государственный орган, орган местного самоуправления или должностное лицо: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(в ред. Федерального </w:t>
      </w:r>
      <w:hyperlink r:id="rId38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27.07.2010 N 227-ФЗ)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статье 11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настоящего Федерального закона;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5" w:name="P109"/>
      <w:bookmarkEnd w:id="5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Государственный орган, орган местного самоуправления или должностное лицо по </w:t>
      </w: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тайну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, и для которых установлен особый порядок предоставления.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6" w:name="P111"/>
      <w:bookmarkEnd w:id="6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части 2 статьи 6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(в ред. Федеральных законов от 27.11.2017 </w:t>
      </w:r>
      <w:hyperlink r:id="rId40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N 355-ФЗ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от 04.08.2023 </w:t>
      </w:r>
      <w:hyperlink r:id="rId41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N 480-ФЗ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от 28.12.2024 </w:t>
      </w:r>
      <w:hyperlink r:id="rId42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N 547-ФЗ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7" w:name="P114"/>
      <w:bookmarkEnd w:id="7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11. Порядок рассмотрения отдельных обращений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(в ред. Федерального </w:t>
      </w:r>
      <w:hyperlink r:id="rId43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02.07.2013 N 182-ФЗ)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порядка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обжалования данного судебного решения.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(в ред. Федерального </w:t>
      </w:r>
      <w:hyperlink r:id="rId45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29.06.2010 N 126-ФЗ)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8" w:name="P121"/>
      <w:bookmarkEnd w:id="8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 случае, если текст письменного обращения не поддается прочтению, ответ на обращение </w:t>
      </w:r>
      <w:proofErr w:type="gramStart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не дается</w:t>
      </w:r>
      <w:proofErr w:type="gramEnd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(в ред. Федерального </w:t>
      </w:r>
      <w:hyperlink r:id="rId46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29.06.2010 N 126-ФЗ)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не дается</w:t>
      </w:r>
      <w:proofErr w:type="gramEnd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(часть 4.1 введена Федеральным </w:t>
      </w:r>
      <w:hyperlink r:id="rId47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законом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27.11.2017 N 355-ФЗ)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(в ред. Федерального </w:t>
      </w:r>
      <w:hyperlink r:id="rId48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02.07.2013 N 182-ФЗ)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9" w:name="P127"/>
      <w:bookmarkEnd w:id="9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частью 4 статьи 10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(часть 5.1 введена Федеральным </w:t>
      </w:r>
      <w:hyperlink r:id="rId49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законом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27.11.2017 N 355-ФЗ)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тайну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12. Сроки рассмотрения письменного обращения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части 1.1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настоящей статьи.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(в ред. Федерального </w:t>
      </w:r>
      <w:hyperlink r:id="rId51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закона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24.11.2014 N 357-ФЗ)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10" w:name="P136"/>
      <w:bookmarkEnd w:id="10"/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(часть 1.1 введена Федеральным </w:t>
      </w:r>
      <w:hyperlink r:id="rId52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законом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24.11.2014 N 357-ФЗ)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2. В исключительных случаях, а также в случае направления запроса, предусмотренного частью 2 </w:t>
      </w:r>
      <w:hyperlink w:anchor="P109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статьи 10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13. Личный прием граждан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При личном приеме гражданин предъявляет </w:t>
      </w:r>
      <w:hyperlink r:id="rId53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документ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, удостоверяющий его личность.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34AD1" w:rsidRPr="00D055F3" w:rsidRDefault="00534A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(часть 7 введена Федеральным </w:t>
      </w:r>
      <w:hyperlink r:id="rId54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законом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от 03.11.2015 N 305-ФЗ)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14. Контроль за соблюдением порядка рассмотрения обращений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анализируют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15. Ответственность за нарушение настоящего Федерального закона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законодательством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Российской Федерации.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16. Возмещение причиненных убытков и взыскание понесенных расходов при рассмотрении обращений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 случае, если гражданин указал в обращении заведомо ложные сведения, расходы, понесенные </w:t>
      </w: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Признать не действующими на территории Российской Федерации: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1) </w:t>
      </w:r>
      <w:hyperlink r:id="rId57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Указ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2) </w:t>
      </w:r>
      <w:hyperlink r:id="rId58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3) </w:t>
      </w:r>
      <w:hyperlink r:id="rId59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Указ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4) </w:t>
      </w:r>
      <w:hyperlink r:id="rId60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5) </w:t>
      </w:r>
      <w:hyperlink r:id="rId61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Указ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534AD1" w:rsidRPr="00D055F3" w:rsidRDefault="0053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6) </w:t>
      </w:r>
      <w:hyperlink r:id="rId62">
        <w:r w:rsidRPr="00D055F3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</w:t>
        </w:r>
      </w:hyperlink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Статья 18. Вступление в силу настоящего Федерального закона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534AD1" w:rsidRPr="00D055F3" w:rsidRDefault="00534A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4AD1" w:rsidRPr="00D055F3" w:rsidRDefault="00534AD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Президент</w:t>
      </w:r>
    </w:p>
    <w:p w:rsidR="00534AD1" w:rsidRPr="00D055F3" w:rsidRDefault="00534AD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Российской Федерации</w:t>
      </w:r>
    </w:p>
    <w:p w:rsidR="00534AD1" w:rsidRPr="00D055F3" w:rsidRDefault="00534AD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В.ПУТИН</w:t>
      </w:r>
    </w:p>
    <w:p w:rsidR="00534AD1" w:rsidRPr="00D055F3" w:rsidRDefault="00534AD1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055F3">
        <w:rPr>
          <w:rFonts w:ascii="Times New Roman" w:hAnsi="Times New Roman" w:cs="Times New Roman"/>
          <w:color w:val="000000" w:themeColor="text1"/>
          <w:sz w:val="24"/>
          <w:szCs w:val="28"/>
        </w:rPr>
        <w:t>Москва, Кремль</w:t>
      </w:r>
    </w:p>
    <w:p w:rsidR="003B2E80" w:rsidRPr="00D055F3" w:rsidRDefault="003B2E80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sectPr w:rsidR="003B2E80" w:rsidRPr="00D055F3" w:rsidSect="00D055F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D1"/>
    <w:rsid w:val="003B2E80"/>
    <w:rsid w:val="00534AD1"/>
    <w:rsid w:val="00D055F3"/>
    <w:rsid w:val="00F2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47010-9034-4421-ABBC-28601CDE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A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4A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4A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4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840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33029&amp;dst=100011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79088&amp;dst=100327" TargetMode="External"/><Relationship Id="rId34" Type="http://schemas.openxmlformats.org/officeDocument/2006/relationships/hyperlink" Target="https://login.consultant.ru/link/?req=doc&amp;base=LAW&amp;n=482708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2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501318&amp;dst=101414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1318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479088&amp;dst=100325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500484&amp;dst=100010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483238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195322&amp;dst=10017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LAW&amp;n=494840&amp;dst=100010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283516&amp;dst=100009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283516&amp;dst=100008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49513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4994</Words>
  <Characters>28468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Эльвира Владиславовна</dc:creator>
  <cp:keywords/>
  <dc:description/>
  <cp:lastModifiedBy>Бычкова Эльвира Владиславовна</cp:lastModifiedBy>
  <cp:revision>3</cp:revision>
  <cp:lastPrinted>2025-06-02T13:15:00Z</cp:lastPrinted>
  <dcterms:created xsi:type="dcterms:W3CDTF">2025-04-07T07:46:00Z</dcterms:created>
  <dcterms:modified xsi:type="dcterms:W3CDTF">2025-06-02T13:18:00Z</dcterms:modified>
</cp:coreProperties>
</file>