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BE" w:rsidRPr="00546C87" w:rsidRDefault="008629BE" w:rsidP="008E79CB">
      <w:pPr>
        <w:ind w:firstLine="0"/>
        <w:jc w:val="center"/>
        <w:rPr>
          <w:sz w:val="28"/>
          <w:szCs w:val="28"/>
        </w:rPr>
      </w:pPr>
      <w:bookmarkStart w:id="0" w:name="_GoBack"/>
      <w:r w:rsidRPr="00546C87">
        <w:rPr>
          <w:sz w:val="28"/>
          <w:szCs w:val="28"/>
        </w:rPr>
        <w:t>Гарантийное письмо</w:t>
      </w:r>
    </w:p>
    <w:bookmarkEnd w:id="0"/>
    <w:p w:rsidR="008629BE" w:rsidRPr="00546C87" w:rsidRDefault="008629BE" w:rsidP="008E79CB">
      <w:pPr>
        <w:ind w:firstLine="0"/>
        <w:jc w:val="left"/>
        <w:rPr>
          <w:sz w:val="28"/>
        </w:rPr>
      </w:pPr>
    </w:p>
    <w:p w:rsidR="008629BE" w:rsidRPr="00546C87" w:rsidRDefault="008629BE" w:rsidP="008E79CB">
      <w:pPr>
        <w:ind w:firstLine="709"/>
        <w:rPr>
          <w:sz w:val="28"/>
          <w:szCs w:val="28"/>
        </w:rPr>
      </w:pPr>
      <w:r w:rsidRPr="00546C87">
        <w:rPr>
          <w:sz w:val="28"/>
          <w:szCs w:val="28"/>
        </w:rPr>
        <w:t>___________________________________________________________________</w:t>
      </w:r>
    </w:p>
    <w:p w:rsidR="008629BE" w:rsidRPr="00546C87" w:rsidRDefault="008629BE" w:rsidP="008E79CB">
      <w:pPr>
        <w:ind w:firstLine="0"/>
        <w:jc w:val="center"/>
        <w:rPr>
          <w:sz w:val="20"/>
        </w:rPr>
      </w:pPr>
      <w:r w:rsidRPr="00546C87">
        <w:rPr>
          <w:sz w:val="20"/>
        </w:rPr>
        <w:t xml:space="preserve">           (наименование юридического лица, Ф.И.О. (последнее – при наличии) индивидуального предпринимателя)</w:t>
      </w:r>
    </w:p>
    <w:p w:rsidR="008629BE" w:rsidRPr="00546C87" w:rsidRDefault="008629BE" w:rsidP="008E79CB">
      <w:pPr>
        <w:ind w:firstLine="0"/>
        <w:jc w:val="left"/>
        <w:rPr>
          <w:sz w:val="28"/>
          <w:szCs w:val="28"/>
        </w:rPr>
      </w:pPr>
      <w:r w:rsidRPr="00546C87">
        <w:rPr>
          <w:sz w:val="28"/>
          <w:szCs w:val="28"/>
        </w:rPr>
        <w:t>в лице __________________________________________________________________,</w:t>
      </w:r>
    </w:p>
    <w:p w:rsidR="008629BE" w:rsidRPr="00546C87" w:rsidRDefault="008629BE" w:rsidP="008E79CB">
      <w:pPr>
        <w:ind w:firstLine="0"/>
        <w:jc w:val="center"/>
        <w:rPr>
          <w:sz w:val="20"/>
        </w:rPr>
      </w:pPr>
      <w:r w:rsidRPr="00546C87">
        <w:rPr>
          <w:sz w:val="20"/>
        </w:rPr>
        <w:t>(должность, Ф.И.О. (последнее – при наличии) уполномоченного лица)</w:t>
      </w:r>
    </w:p>
    <w:p w:rsidR="008629BE" w:rsidRPr="00546C87" w:rsidRDefault="008629BE" w:rsidP="008E79CB">
      <w:pPr>
        <w:ind w:firstLine="0"/>
        <w:jc w:val="left"/>
        <w:rPr>
          <w:sz w:val="28"/>
          <w:szCs w:val="28"/>
        </w:rPr>
      </w:pPr>
      <w:r w:rsidRPr="00546C87">
        <w:rPr>
          <w:sz w:val="28"/>
          <w:szCs w:val="28"/>
        </w:rPr>
        <w:t>действующего на основании _______________________________________________,</w:t>
      </w:r>
    </w:p>
    <w:p w:rsidR="008629BE" w:rsidRPr="00546C87" w:rsidRDefault="008629BE" w:rsidP="008E79CB">
      <w:pPr>
        <w:ind w:firstLine="0"/>
        <w:jc w:val="center"/>
        <w:rPr>
          <w:sz w:val="28"/>
        </w:rPr>
      </w:pPr>
      <w:r w:rsidRPr="00546C87">
        <w:rPr>
          <w:sz w:val="20"/>
        </w:rPr>
        <w:t xml:space="preserve">                                                      (реквизиты устава, свидетельства ОГРИП, доверенности)</w:t>
      </w:r>
    </w:p>
    <w:p w:rsidR="00FE5A84" w:rsidRPr="00546C87" w:rsidRDefault="00FE5A84" w:rsidP="008E79CB">
      <w:pPr>
        <w:suppressAutoHyphens/>
        <w:ind w:firstLine="0"/>
        <w:rPr>
          <w:sz w:val="28"/>
          <w:szCs w:val="28"/>
        </w:rPr>
      </w:pPr>
      <w:r w:rsidRPr="00546C87">
        <w:rPr>
          <w:sz w:val="28"/>
          <w:szCs w:val="28"/>
        </w:rPr>
        <w:t xml:space="preserve">настоящим подтверждает и гарантирует, что </w:t>
      </w:r>
      <w:r w:rsidR="00583064" w:rsidRPr="00546C87">
        <w:rPr>
          <w:sz w:val="28"/>
          <w:szCs w:val="28"/>
        </w:rPr>
        <w:t xml:space="preserve">по состоянию на дату не ранее чем за </w:t>
      </w:r>
      <w:r w:rsidR="0024125F">
        <w:rPr>
          <w:sz w:val="28"/>
          <w:szCs w:val="28"/>
        </w:rPr>
        <w:t xml:space="preserve">   </w:t>
      </w:r>
      <w:r w:rsidR="00583064" w:rsidRPr="00546C87">
        <w:rPr>
          <w:sz w:val="28"/>
          <w:szCs w:val="28"/>
        </w:rPr>
        <w:t>30 календарных дней до дня подачи предложения (заявки)</w:t>
      </w:r>
      <w:r w:rsidRPr="00546C87">
        <w:rPr>
          <w:sz w:val="28"/>
          <w:szCs w:val="28"/>
        </w:rPr>
        <w:t>:</w:t>
      </w:r>
    </w:p>
    <w:p w:rsidR="00947890" w:rsidRPr="00546C87" w:rsidRDefault="00947890" w:rsidP="0094789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546C87">
        <w:rPr>
          <w:rFonts w:ascii="Times New Roman CYR" w:hAnsi="Times New Roman CYR" w:cs="Times New Roman CYR"/>
          <w:sz w:val="28"/>
          <w:szCs w:val="28"/>
          <w:lang w:eastAsia="ru-RU"/>
        </w:rPr>
        <w:t>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="00B6559C">
        <w:rPr>
          <w:rFonts w:ascii="Times New Roman CYR" w:hAnsi="Times New Roman CYR" w:cs="Times New Roman CYR"/>
          <w:sz w:val="28"/>
          <w:szCs w:val="28"/>
          <w:lang w:eastAsia="ru-RU"/>
        </w:rPr>
        <w:t>, или сумма субсидии</w:t>
      </w:r>
      <w:r w:rsidR="0036174F" w:rsidRPr="00546C8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не превышает 300 </w:t>
      </w:r>
      <w:proofErr w:type="spellStart"/>
      <w:proofErr w:type="gramStart"/>
      <w:r w:rsidR="0036174F" w:rsidRPr="00546C87">
        <w:rPr>
          <w:rFonts w:ascii="Times New Roman CYR" w:hAnsi="Times New Roman CYR" w:cs="Times New Roman CYR"/>
          <w:sz w:val="28"/>
          <w:szCs w:val="28"/>
          <w:lang w:eastAsia="ru-RU"/>
        </w:rPr>
        <w:t>тыс.рублей</w:t>
      </w:r>
      <w:proofErr w:type="spellEnd"/>
      <w:proofErr w:type="gramEnd"/>
      <w:r w:rsidRPr="00546C87"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947890" w:rsidRPr="00546C87" w:rsidRDefault="00B6559C" w:rsidP="0094789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участник отбора – юридическое лицо</w:t>
      </w:r>
      <w:r w:rsidR="00947890" w:rsidRPr="00546C87">
        <w:rPr>
          <w:sz w:val="28"/>
          <w:szCs w:val="28"/>
          <w:lang w:eastAsia="ru-RU"/>
        </w:rPr>
        <w:t xml:space="preserve"> не </w:t>
      </w:r>
      <w:r w:rsidR="00803F85" w:rsidRPr="00546C87">
        <w:rPr>
          <w:sz w:val="28"/>
          <w:szCs w:val="28"/>
          <w:lang w:eastAsia="ru-RU"/>
        </w:rPr>
        <w:t>находит</w:t>
      </w:r>
      <w:r w:rsidR="00947890" w:rsidRPr="00546C87">
        <w:rPr>
          <w:sz w:val="28"/>
          <w:szCs w:val="28"/>
          <w:lang w:eastAsia="ru-RU"/>
        </w:rPr>
        <w:t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947890" w:rsidRPr="00546C87" w:rsidRDefault="00947890" w:rsidP="00947890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46C87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(при наличии) участника отбора; </w:t>
      </w:r>
    </w:p>
    <w:p w:rsidR="00947890" w:rsidRPr="00546C87" w:rsidRDefault="00803F85" w:rsidP="00947890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46C87">
        <w:rPr>
          <w:rFonts w:ascii="Times New Roman CYR" w:hAnsi="Times New Roman CYR" w:cs="Times New Roman CYR"/>
          <w:sz w:val="28"/>
          <w:szCs w:val="28"/>
          <w:lang w:eastAsia="ru-RU"/>
        </w:rPr>
        <w:t>не являет</w:t>
      </w:r>
      <w:r w:rsidR="00947890" w:rsidRPr="00546C87">
        <w:rPr>
          <w:rFonts w:ascii="Times New Roman CYR" w:hAnsi="Times New Roman CYR" w:cs="Times New Roman CYR"/>
          <w:sz w:val="28"/>
          <w:szCs w:val="28"/>
          <w:lang w:eastAsia="ru-RU"/>
        </w:rPr>
        <w:t>ся иностранным юридическим лиц</w:t>
      </w:r>
      <w:r w:rsidR="0026403E" w:rsidRPr="00546C87">
        <w:rPr>
          <w:rFonts w:ascii="Times New Roman CYR" w:hAnsi="Times New Roman CYR" w:cs="Times New Roman CYR"/>
          <w:sz w:val="28"/>
          <w:szCs w:val="28"/>
          <w:lang w:eastAsia="ru-RU"/>
        </w:rPr>
        <w:t>ом</w:t>
      </w:r>
      <w:r w:rsidR="00947890" w:rsidRPr="00546C87">
        <w:rPr>
          <w:rFonts w:ascii="Times New Roman CYR" w:hAnsi="Times New Roman CYR" w:cs="Times New Roman CYR"/>
          <w:sz w:val="28"/>
          <w:szCs w:val="28"/>
          <w:lang w:eastAsia="ru-RU"/>
        </w:rPr>
        <w:t>, а также российским юридическим лиц</w:t>
      </w:r>
      <w:r w:rsidR="0026403E" w:rsidRPr="00546C87">
        <w:rPr>
          <w:rFonts w:ascii="Times New Roman CYR" w:hAnsi="Times New Roman CYR" w:cs="Times New Roman CYR"/>
          <w:sz w:val="28"/>
          <w:szCs w:val="28"/>
          <w:lang w:eastAsia="ru-RU"/>
        </w:rPr>
        <w:t>ом</w:t>
      </w:r>
      <w:r w:rsidR="00947890" w:rsidRPr="00546C87">
        <w:rPr>
          <w:rFonts w:ascii="Times New Roman CYR" w:hAnsi="Times New Roman CYR" w:cs="Times New Roman CYR"/>
          <w:sz w:val="28"/>
          <w:szCs w:val="28"/>
          <w:lang w:eastAsia="ru-RU"/>
        </w:rPr>
        <w:t>, в уставн</w:t>
      </w:r>
      <w:r w:rsidRPr="00546C87">
        <w:rPr>
          <w:rFonts w:ascii="Times New Roman CYR" w:hAnsi="Times New Roman CYR" w:cs="Times New Roman CYR"/>
          <w:sz w:val="28"/>
          <w:szCs w:val="28"/>
          <w:lang w:eastAsia="ru-RU"/>
        </w:rPr>
        <w:t>ом (складочном) капитале которого</w:t>
      </w:r>
      <w:r w:rsidR="00947890" w:rsidRPr="00546C8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доля участия иностранных юридических</w:t>
      </w:r>
      <w:r w:rsidRPr="00546C8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B6559C">
        <w:rPr>
          <w:rFonts w:ascii="Times New Roman CYR" w:hAnsi="Times New Roman CYR" w:cs="Times New Roman CYR"/>
          <w:sz w:val="28"/>
          <w:szCs w:val="28"/>
          <w:lang w:eastAsia="ru-RU"/>
        </w:rPr>
        <w:t>лиц, местом регистрации которых</w:t>
      </w:r>
      <w:r w:rsidR="00947890" w:rsidRPr="00546C8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55FC6" w:rsidRPr="00546C87" w:rsidRDefault="00755FC6" w:rsidP="00755FC6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46C87">
        <w:rPr>
          <w:rFonts w:ascii="Times New Roman CYR" w:hAnsi="Times New Roman CYR" w:cs="Times New Roman CYR"/>
          <w:sz w:val="28"/>
          <w:szCs w:val="28"/>
          <w:lang w:eastAsia="ru-RU"/>
        </w:rPr>
        <w:t>не наход</w:t>
      </w:r>
      <w:r w:rsidR="001E28DF" w:rsidRPr="00546C87">
        <w:rPr>
          <w:rFonts w:ascii="Times New Roman CYR" w:hAnsi="Times New Roman CYR" w:cs="Times New Roman CYR"/>
          <w:sz w:val="28"/>
          <w:szCs w:val="28"/>
          <w:lang w:eastAsia="ru-RU"/>
        </w:rPr>
        <w:t>ит</w:t>
      </w:r>
      <w:r w:rsidRPr="00546C87">
        <w:rPr>
          <w:rFonts w:ascii="Times New Roman CYR" w:hAnsi="Times New Roman CYR" w:cs="Times New Roman CYR"/>
          <w:sz w:val="28"/>
          <w:szCs w:val="28"/>
          <w:lang w:eastAsia="ru-RU"/>
        </w:rPr>
        <w:t>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C26DC2" w:rsidRPr="00546C87" w:rsidRDefault="00C26DC2" w:rsidP="00C26DC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546C87">
        <w:rPr>
          <w:sz w:val="28"/>
          <w:szCs w:val="28"/>
          <w:lang w:eastAsia="ru-RU"/>
        </w:rPr>
        <w:t xml:space="preserve">не получает средства из бюджета Республики Татарстан на основании иных нормативных правовых актов Республики Татарстан на цели, указанные в пункте 1.2 Порядка предоставления в 2022 году субсидий из бюджета Республики Татарстан </w:t>
      </w:r>
      <w:r w:rsidR="00742467" w:rsidRPr="00546C87">
        <w:rPr>
          <w:sz w:val="28"/>
          <w:szCs w:val="28"/>
          <w:lang w:eastAsia="ru-RU"/>
        </w:rPr>
        <w:t xml:space="preserve">юридическим лицам (за исключением государственных (муниципальных) </w:t>
      </w:r>
      <w:r w:rsidR="00742467" w:rsidRPr="00546C87">
        <w:rPr>
          <w:sz w:val="28"/>
          <w:szCs w:val="28"/>
          <w:lang w:eastAsia="ru-RU"/>
        </w:rPr>
        <w:lastRenderedPageBreak/>
        <w:t xml:space="preserve">учреждений) и индивидуальным предпринимателям </w:t>
      </w:r>
      <w:r w:rsidRPr="00546C87">
        <w:rPr>
          <w:sz w:val="28"/>
          <w:szCs w:val="28"/>
          <w:lang w:eastAsia="ru-RU"/>
        </w:rPr>
        <w:t>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сетям, утвержденным постановлением Кабинета Министров Рес</w:t>
      </w:r>
      <w:r w:rsidR="0021625E">
        <w:rPr>
          <w:sz w:val="28"/>
          <w:szCs w:val="28"/>
          <w:lang w:eastAsia="ru-RU"/>
        </w:rPr>
        <w:t>публики Татарстан от 06.06.</w:t>
      </w:r>
      <w:r w:rsidR="00E837E8">
        <w:rPr>
          <w:sz w:val="28"/>
          <w:szCs w:val="28"/>
          <w:lang w:eastAsia="ru-RU"/>
        </w:rPr>
        <w:t>2022</w:t>
      </w:r>
      <w:r w:rsidRPr="00546C87">
        <w:rPr>
          <w:b/>
          <w:sz w:val="28"/>
          <w:szCs w:val="28"/>
          <w:lang w:eastAsia="ru-RU"/>
        </w:rPr>
        <w:t xml:space="preserve"> </w:t>
      </w:r>
      <w:r w:rsidR="00625263" w:rsidRPr="00546C87">
        <w:rPr>
          <w:b/>
          <w:sz w:val="28"/>
          <w:szCs w:val="28"/>
          <w:lang w:eastAsia="ru-RU"/>
        </w:rPr>
        <w:br/>
      </w:r>
      <w:r w:rsidRPr="00546C87">
        <w:rPr>
          <w:sz w:val="28"/>
          <w:szCs w:val="28"/>
          <w:lang w:eastAsia="ru-RU"/>
        </w:rPr>
        <w:t xml:space="preserve">№ </w:t>
      </w:r>
      <w:r w:rsidR="0021625E">
        <w:rPr>
          <w:sz w:val="28"/>
          <w:szCs w:val="28"/>
          <w:lang w:eastAsia="ru-RU"/>
        </w:rPr>
        <w:t>525</w:t>
      </w:r>
      <w:r w:rsidRPr="00546C87">
        <w:rPr>
          <w:sz w:val="28"/>
          <w:szCs w:val="28"/>
          <w:lang w:eastAsia="ru-RU"/>
        </w:rPr>
        <w:t xml:space="preserve"> «Об утверждении Порядка предоставления в 2022 году субсидий из бюджета Республики Татарстан </w:t>
      </w:r>
      <w:r w:rsidR="00742467" w:rsidRPr="00546C87">
        <w:rPr>
          <w:sz w:val="28"/>
          <w:szCs w:val="28"/>
          <w:lang w:eastAsia="ru-RU"/>
        </w:rPr>
        <w:t xml:space="preserve">юридическим лицам (за исключением государственных (муниципальных) учреждений) и индивидуальным предпринимателям </w:t>
      </w:r>
      <w:r w:rsidRPr="00546C87">
        <w:rPr>
          <w:sz w:val="28"/>
          <w:szCs w:val="28"/>
          <w:lang w:eastAsia="ru-RU"/>
        </w:rPr>
        <w:t>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сетям»</w:t>
      </w:r>
      <w:r w:rsidR="00B6559C">
        <w:rPr>
          <w:sz w:val="28"/>
          <w:szCs w:val="28"/>
          <w:lang w:eastAsia="ru-RU"/>
        </w:rPr>
        <w:t>.</w:t>
      </w:r>
    </w:p>
    <w:p w:rsidR="008E6B8C" w:rsidRPr="00546C87" w:rsidRDefault="008E6B8C" w:rsidP="008E79CB">
      <w:pPr>
        <w:suppressAutoHyphens/>
        <w:ind w:firstLine="0"/>
        <w:jc w:val="left"/>
        <w:rPr>
          <w:sz w:val="28"/>
        </w:rPr>
      </w:pPr>
    </w:p>
    <w:p w:rsidR="008629BE" w:rsidRPr="00546C87" w:rsidRDefault="008629BE" w:rsidP="008E79CB">
      <w:pPr>
        <w:ind w:firstLine="0"/>
        <w:jc w:val="left"/>
        <w:rPr>
          <w:sz w:val="28"/>
        </w:rPr>
      </w:pPr>
    </w:p>
    <w:p w:rsidR="008629BE" w:rsidRPr="00546C87" w:rsidRDefault="008629BE" w:rsidP="008E79CB">
      <w:pPr>
        <w:ind w:firstLine="0"/>
      </w:pPr>
      <w:r w:rsidRPr="00546C87">
        <w:rPr>
          <w:sz w:val="28"/>
          <w:szCs w:val="28"/>
        </w:rPr>
        <w:t>Участник отбора ____________</w:t>
      </w:r>
      <w:r w:rsidRPr="00546C87">
        <w:t xml:space="preserve">                ____________ / __________________________________</w:t>
      </w:r>
    </w:p>
    <w:p w:rsidR="008629BE" w:rsidRPr="00546C87" w:rsidRDefault="008629BE" w:rsidP="008E79CB">
      <w:pPr>
        <w:ind w:firstLine="0"/>
        <w:rPr>
          <w:sz w:val="20"/>
          <w:szCs w:val="20"/>
        </w:rPr>
      </w:pPr>
      <w:r w:rsidRPr="00546C87">
        <w:rPr>
          <w:sz w:val="20"/>
          <w:szCs w:val="20"/>
        </w:rPr>
        <w:t xml:space="preserve">                                             (</w:t>
      </w:r>
      <w:proofErr w:type="gramStart"/>
      <w:r w:rsidRPr="00546C87">
        <w:rPr>
          <w:sz w:val="20"/>
          <w:szCs w:val="20"/>
        </w:rPr>
        <w:t xml:space="preserve">должность)   </w:t>
      </w:r>
      <w:proofErr w:type="gramEnd"/>
      <w:r w:rsidRPr="00546C87">
        <w:rPr>
          <w:sz w:val="20"/>
          <w:szCs w:val="20"/>
        </w:rPr>
        <w:t xml:space="preserve">                            (подпись)                  (Ф.И.О. (последнее – при наличии))</w:t>
      </w:r>
    </w:p>
    <w:p w:rsidR="008629BE" w:rsidRPr="00546C87" w:rsidRDefault="008629BE" w:rsidP="008E79CB">
      <w:pPr>
        <w:ind w:firstLine="0"/>
        <w:rPr>
          <w:sz w:val="32"/>
          <w:szCs w:val="20"/>
        </w:rPr>
      </w:pPr>
    </w:p>
    <w:p w:rsidR="008629BE" w:rsidRDefault="008629BE" w:rsidP="008E6B8C">
      <w:pPr>
        <w:pStyle w:val="Default"/>
        <w:suppressAutoHyphens/>
        <w:ind w:firstLine="567"/>
        <w:jc w:val="both"/>
        <w:rPr>
          <w:color w:val="auto"/>
        </w:rPr>
      </w:pPr>
      <w:r w:rsidRPr="00546C87">
        <w:rPr>
          <w:color w:val="auto"/>
        </w:rPr>
        <w:t xml:space="preserve">М.П. </w:t>
      </w:r>
      <w:r w:rsidRPr="00546C87">
        <w:rPr>
          <w:color w:val="auto"/>
          <w:sz w:val="20"/>
        </w:rPr>
        <w:t xml:space="preserve">(при </w:t>
      </w:r>
      <w:proofErr w:type="gramStart"/>
      <w:r w:rsidRPr="00546C87">
        <w:rPr>
          <w:color w:val="auto"/>
          <w:sz w:val="20"/>
        </w:rPr>
        <w:t>наличии)</w:t>
      </w:r>
      <w:r w:rsidRPr="00546C87">
        <w:rPr>
          <w:color w:val="auto"/>
        </w:rPr>
        <w:t xml:space="preserve">   </w:t>
      </w:r>
      <w:proofErr w:type="gramEnd"/>
      <w:r w:rsidRPr="00546C87">
        <w:rPr>
          <w:color w:val="auto"/>
        </w:rPr>
        <w:t xml:space="preserve">                                                                                           «__» ________ 20__ г.</w:t>
      </w:r>
    </w:p>
    <w:p w:rsidR="0024125F" w:rsidRDefault="0024125F" w:rsidP="008E6B8C">
      <w:pPr>
        <w:pStyle w:val="Default"/>
        <w:suppressAutoHyphens/>
        <w:ind w:firstLine="567"/>
        <w:jc w:val="both"/>
        <w:rPr>
          <w:color w:val="auto"/>
        </w:rPr>
      </w:pPr>
    </w:p>
    <w:sectPr w:rsidR="0024125F" w:rsidSect="008E6B8C">
      <w:headerReference w:type="default" r:id="rId8"/>
      <w:pgSz w:w="11906" w:h="16838" w:code="9"/>
      <w:pgMar w:top="1134" w:right="567" w:bottom="567" w:left="1134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A8" w:rsidRDefault="005870A8" w:rsidP="00CC43B5">
      <w:r>
        <w:separator/>
      </w:r>
    </w:p>
  </w:endnote>
  <w:endnote w:type="continuationSeparator" w:id="0">
    <w:p w:rsidR="005870A8" w:rsidRDefault="005870A8" w:rsidP="00CC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A8" w:rsidRDefault="005870A8" w:rsidP="00CC43B5">
      <w:r>
        <w:separator/>
      </w:r>
    </w:p>
  </w:footnote>
  <w:footnote w:type="continuationSeparator" w:id="0">
    <w:p w:rsidR="005870A8" w:rsidRDefault="005870A8" w:rsidP="00CC4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12851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C43B5" w:rsidRPr="00CC43B5" w:rsidRDefault="00CC43B5">
        <w:pPr>
          <w:pStyle w:val="a7"/>
          <w:jc w:val="center"/>
          <w:rPr>
            <w:sz w:val="28"/>
          </w:rPr>
        </w:pPr>
        <w:r w:rsidRPr="00CC43B5">
          <w:rPr>
            <w:sz w:val="28"/>
            <w:szCs w:val="24"/>
          </w:rPr>
          <w:fldChar w:fldCharType="begin"/>
        </w:r>
        <w:r w:rsidRPr="00CC43B5">
          <w:rPr>
            <w:sz w:val="28"/>
            <w:szCs w:val="24"/>
          </w:rPr>
          <w:instrText>PAGE   \* MERGEFORMAT</w:instrText>
        </w:r>
        <w:r w:rsidRPr="00CC43B5">
          <w:rPr>
            <w:sz w:val="28"/>
            <w:szCs w:val="24"/>
          </w:rPr>
          <w:fldChar w:fldCharType="separate"/>
        </w:r>
        <w:r w:rsidR="00A414C1">
          <w:rPr>
            <w:noProof/>
            <w:sz w:val="28"/>
            <w:szCs w:val="24"/>
          </w:rPr>
          <w:t>2</w:t>
        </w:r>
        <w:r w:rsidRPr="00CC43B5">
          <w:rPr>
            <w:sz w:val="28"/>
            <w:szCs w:val="24"/>
          </w:rPr>
          <w:fldChar w:fldCharType="end"/>
        </w:r>
      </w:p>
    </w:sdtContent>
  </w:sdt>
  <w:p w:rsidR="00CC43B5" w:rsidRDefault="00CC43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2F05"/>
    <w:multiLevelType w:val="multilevel"/>
    <w:tmpl w:val="C938E8F2"/>
    <w:lvl w:ilvl="0">
      <w:start w:val="1"/>
      <w:numFmt w:val="decimal"/>
      <w:lvlText w:val="%1."/>
      <w:lvlJc w:val="left"/>
      <w:pPr>
        <w:ind w:left="567" w:hanging="4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134" w:hanging="283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" w15:restartNumberingAfterBreak="0">
    <w:nsid w:val="153D734E"/>
    <w:multiLevelType w:val="hybridMultilevel"/>
    <w:tmpl w:val="AF44453A"/>
    <w:lvl w:ilvl="0" w:tplc="35CAD6CA">
      <w:start w:val="1"/>
      <w:numFmt w:val="decimal"/>
      <w:pStyle w:val="7"/>
      <w:lvlText w:val="Приложение %1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9A73D0"/>
    <w:multiLevelType w:val="hybridMultilevel"/>
    <w:tmpl w:val="E362E502"/>
    <w:lvl w:ilvl="0" w:tplc="FFEA425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65A68"/>
    <w:multiLevelType w:val="multilevel"/>
    <w:tmpl w:val="B66488DE"/>
    <w:lvl w:ilvl="0">
      <w:start w:val="1"/>
      <w:numFmt w:val="decimal"/>
      <w:lvlText w:val="%1."/>
      <w:lvlJc w:val="left"/>
      <w:pPr>
        <w:ind w:left="567" w:hanging="4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134" w:hanging="283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4" w15:restartNumberingAfterBreak="0">
    <w:nsid w:val="60921B0E"/>
    <w:multiLevelType w:val="hybridMultilevel"/>
    <w:tmpl w:val="BF4C63C8"/>
    <w:lvl w:ilvl="0" w:tplc="28605414">
      <w:start w:val="1"/>
      <w:numFmt w:val="bullet"/>
      <w:lvlText w:val="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7F56408"/>
    <w:multiLevelType w:val="hybridMultilevel"/>
    <w:tmpl w:val="E570A056"/>
    <w:lvl w:ilvl="0" w:tplc="0A56D954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5615819"/>
    <w:multiLevelType w:val="hybridMultilevel"/>
    <w:tmpl w:val="926233F4"/>
    <w:lvl w:ilvl="0" w:tplc="28605414">
      <w:start w:val="1"/>
      <w:numFmt w:val="bullet"/>
      <w:lvlText w:val=""/>
      <w:lvlJc w:val="left"/>
      <w:pPr>
        <w:ind w:left="2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F7"/>
    <w:rsid w:val="00005555"/>
    <w:rsid w:val="00041A57"/>
    <w:rsid w:val="00057151"/>
    <w:rsid w:val="00070AEC"/>
    <w:rsid w:val="00082535"/>
    <w:rsid w:val="00103050"/>
    <w:rsid w:val="0017535E"/>
    <w:rsid w:val="00187AEE"/>
    <w:rsid w:val="001B79F8"/>
    <w:rsid w:val="001C6493"/>
    <w:rsid w:val="001D427F"/>
    <w:rsid w:val="001E0941"/>
    <w:rsid w:val="001E28DF"/>
    <w:rsid w:val="00204239"/>
    <w:rsid w:val="00211CE6"/>
    <w:rsid w:val="0021625E"/>
    <w:rsid w:val="00222AC1"/>
    <w:rsid w:val="0024072C"/>
    <w:rsid w:val="0024125F"/>
    <w:rsid w:val="0026005B"/>
    <w:rsid w:val="0026403E"/>
    <w:rsid w:val="0028212A"/>
    <w:rsid w:val="002C4F49"/>
    <w:rsid w:val="002F7060"/>
    <w:rsid w:val="003130A3"/>
    <w:rsid w:val="00321234"/>
    <w:rsid w:val="0036174F"/>
    <w:rsid w:val="00381FE8"/>
    <w:rsid w:val="004024BE"/>
    <w:rsid w:val="00422735"/>
    <w:rsid w:val="004A6E67"/>
    <w:rsid w:val="004D381B"/>
    <w:rsid w:val="004D6ADA"/>
    <w:rsid w:val="00515630"/>
    <w:rsid w:val="00542C4E"/>
    <w:rsid w:val="00546C87"/>
    <w:rsid w:val="00553E0A"/>
    <w:rsid w:val="00563441"/>
    <w:rsid w:val="00564C5E"/>
    <w:rsid w:val="00583064"/>
    <w:rsid w:val="005870A8"/>
    <w:rsid w:val="005A3152"/>
    <w:rsid w:val="005C5631"/>
    <w:rsid w:val="005D2DF9"/>
    <w:rsid w:val="005E4418"/>
    <w:rsid w:val="005F1146"/>
    <w:rsid w:val="005F1CE0"/>
    <w:rsid w:val="0060674E"/>
    <w:rsid w:val="00616810"/>
    <w:rsid w:val="006229DE"/>
    <w:rsid w:val="00625263"/>
    <w:rsid w:val="00636A74"/>
    <w:rsid w:val="006A3C76"/>
    <w:rsid w:val="006A5282"/>
    <w:rsid w:val="006F4B5A"/>
    <w:rsid w:val="00702A33"/>
    <w:rsid w:val="007128AC"/>
    <w:rsid w:val="00742467"/>
    <w:rsid w:val="00743A5B"/>
    <w:rsid w:val="007541CD"/>
    <w:rsid w:val="00755FC6"/>
    <w:rsid w:val="0079534D"/>
    <w:rsid w:val="00803F85"/>
    <w:rsid w:val="00830179"/>
    <w:rsid w:val="00847B2F"/>
    <w:rsid w:val="00852504"/>
    <w:rsid w:val="008629BE"/>
    <w:rsid w:val="008A6952"/>
    <w:rsid w:val="008B12E0"/>
    <w:rsid w:val="008D29DF"/>
    <w:rsid w:val="008D4DD6"/>
    <w:rsid w:val="008E080B"/>
    <w:rsid w:val="008E6B8C"/>
    <w:rsid w:val="008E79CB"/>
    <w:rsid w:val="0093165A"/>
    <w:rsid w:val="00947890"/>
    <w:rsid w:val="0095482C"/>
    <w:rsid w:val="00A414C1"/>
    <w:rsid w:val="00A425AE"/>
    <w:rsid w:val="00A7760B"/>
    <w:rsid w:val="00A846B7"/>
    <w:rsid w:val="00AB5DB6"/>
    <w:rsid w:val="00B05356"/>
    <w:rsid w:val="00B11902"/>
    <w:rsid w:val="00B162A6"/>
    <w:rsid w:val="00B44D74"/>
    <w:rsid w:val="00B54366"/>
    <w:rsid w:val="00B6559C"/>
    <w:rsid w:val="00B852AF"/>
    <w:rsid w:val="00BA0EF4"/>
    <w:rsid w:val="00BA44BF"/>
    <w:rsid w:val="00BA52FF"/>
    <w:rsid w:val="00BA5E39"/>
    <w:rsid w:val="00BB2F07"/>
    <w:rsid w:val="00BD2165"/>
    <w:rsid w:val="00C02797"/>
    <w:rsid w:val="00C26DC2"/>
    <w:rsid w:val="00C544E1"/>
    <w:rsid w:val="00C77CE2"/>
    <w:rsid w:val="00C808E9"/>
    <w:rsid w:val="00C9466F"/>
    <w:rsid w:val="00CA1AD6"/>
    <w:rsid w:val="00CA3590"/>
    <w:rsid w:val="00CB23BD"/>
    <w:rsid w:val="00CC43B5"/>
    <w:rsid w:val="00D02295"/>
    <w:rsid w:val="00D026B7"/>
    <w:rsid w:val="00D26991"/>
    <w:rsid w:val="00D46FCF"/>
    <w:rsid w:val="00D50C2A"/>
    <w:rsid w:val="00D558CD"/>
    <w:rsid w:val="00D56F49"/>
    <w:rsid w:val="00D611F3"/>
    <w:rsid w:val="00D72FE6"/>
    <w:rsid w:val="00D76AE7"/>
    <w:rsid w:val="00D95C78"/>
    <w:rsid w:val="00DA32DF"/>
    <w:rsid w:val="00DB7A6C"/>
    <w:rsid w:val="00DD410F"/>
    <w:rsid w:val="00E006F7"/>
    <w:rsid w:val="00E162F7"/>
    <w:rsid w:val="00E32761"/>
    <w:rsid w:val="00E837E8"/>
    <w:rsid w:val="00E9001E"/>
    <w:rsid w:val="00E91B0B"/>
    <w:rsid w:val="00EC1A9D"/>
    <w:rsid w:val="00EE5C43"/>
    <w:rsid w:val="00F10049"/>
    <w:rsid w:val="00F8639C"/>
    <w:rsid w:val="00F9008B"/>
    <w:rsid w:val="00F95CAE"/>
    <w:rsid w:val="00F969D2"/>
    <w:rsid w:val="00F97C57"/>
    <w:rsid w:val="00FA43B5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5A5FD-6080-4B5E-8C8A-5E80D7C7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162F7"/>
    <w:pPr>
      <w:keepNext/>
      <w:keepLines/>
      <w:spacing w:before="200"/>
      <w:outlineLvl w:val="3"/>
    </w:pPr>
    <w:rPr>
      <w:b/>
      <w:bCs/>
      <w:i/>
      <w:iCs/>
      <w:color w:val="FF0000"/>
    </w:rPr>
  </w:style>
  <w:style w:type="paragraph" w:styleId="7">
    <w:name w:val="heading 7"/>
    <w:basedOn w:val="a"/>
    <w:next w:val="a"/>
    <w:link w:val="70"/>
    <w:uiPriority w:val="9"/>
    <w:unhideWhenUsed/>
    <w:qFormat/>
    <w:rsid w:val="00E162F7"/>
    <w:pPr>
      <w:keepNext/>
      <w:keepLines/>
      <w:numPr>
        <w:numId w:val="1"/>
      </w:numPr>
      <w:tabs>
        <w:tab w:val="left" w:pos="1701"/>
      </w:tabs>
      <w:spacing w:before="240" w:after="240"/>
      <w:ind w:left="0" w:firstLine="0"/>
      <w:jc w:val="center"/>
      <w:outlineLvl w:val="6"/>
    </w:pPr>
    <w:rPr>
      <w:b/>
      <w:i/>
      <w:iCs/>
      <w:color w:val="548DD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62F7"/>
    <w:rPr>
      <w:rFonts w:ascii="Times New Roman" w:eastAsia="Times New Roman" w:hAnsi="Times New Roman" w:cs="Times New Roman"/>
      <w:b/>
      <w:bCs/>
      <w:i/>
      <w:iCs/>
      <w:color w:val="FF0000"/>
      <w:sz w:val="24"/>
    </w:rPr>
  </w:style>
  <w:style w:type="character" w:customStyle="1" w:styleId="70">
    <w:name w:val="Заголовок 7 Знак"/>
    <w:basedOn w:val="a0"/>
    <w:link w:val="7"/>
    <w:uiPriority w:val="9"/>
    <w:rsid w:val="00E162F7"/>
    <w:rPr>
      <w:rFonts w:ascii="Times New Roman" w:eastAsia="Times New Roman" w:hAnsi="Times New Roman" w:cs="Times New Roman"/>
      <w:b/>
      <w:i/>
      <w:iCs/>
      <w:color w:val="548DD4"/>
      <w:sz w:val="24"/>
    </w:rPr>
  </w:style>
  <w:style w:type="paragraph" w:styleId="a3">
    <w:name w:val="List Paragraph"/>
    <w:aliases w:val="Абзац списка основной,ПАРАГРАФ,Bullet List,FooterText,numbered,список 1,Абзац списка2,Абзац списка4"/>
    <w:basedOn w:val="a"/>
    <w:link w:val="a4"/>
    <w:uiPriority w:val="34"/>
    <w:qFormat/>
    <w:rsid w:val="00E162F7"/>
    <w:pPr>
      <w:ind w:left="720"/>
      <w:contextualSpacing/>
    </w:pPr>
  </w:style>
  <w:style w:type="character" w:customStyle="1" w:styleId="a4">
    <w:name w:val="Абзац списка Знак"/>
    <w:aliases w:val="Абзац списка основной Знак,ПАРАГРАФ Знак,Bullet List Знак,FooterText Знак,numbered Знак,список 1 Знак,Абзац списка2 Знак,Абзац списка4 Знак"/>
    <w:basedOn w:val="a0"/>
    <w:link w:val="a3"/>
    <w:uiPriority w:val="34"/>
    <w:rsid w:val="00E162F7"/>
    <w:rPr>
      <w:rFonts w:ascii="Times New Roman" w:eastAsia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C43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3B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43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43B5"/>
    <w:rPr>
      <w:rFonts w:ascii="Times New Roman" w:eastAsia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CC43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43B5"/>
    <w:rPr>
      <w:rFonts w:ascii="Times New Roman" w:eastAsia="Times New Roman" w:hAnsi="Times New Roman" w:cs="Times New Roman"/>
      <w:sz w:val="24"/>
    </w:rPr>
  </w:style>
  <w:style w:type="character" w:styleId="ab">
    <w:name w:val="Hyperlink"/>
    <w:basedOn w:val="a0"/>
    <w:uiPriority w:val="99"/>
    <w:unhideWhenUsed/>
    <w:rsid w:val="0024072C"/>
    <w:rPr>
      <w:color w:val="0563C1" w:themeColor="hyperlink"/>
      <w:u w:val="single"/>
    </w:rPr>
  </w:style>
  <w:style w:type="paragraph" w:customStyle="1" w:styleId="ConsPlusNormal">
    <w:name w:val="ConsPlusNormal"/>
    <w:rsid w:val="00FA4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c"/>
    <w:uiPriority w:val="39"/>
    <w:unhideWhenUsed/>
    <w:rsid w:val="0056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56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29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32F18706-E193-46BC-95D6-EF3E2F32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pomosh4</dc:creator>
  <cp:keywords/>
  <dc:description/>
  <cp:lastModifiedBy>Салихов Искандер Насихович</cp:lastModifiedBy>
  <cp:revision>4</cp:revision>
  <cp:lastPrinted>2021-10-21T07:43:00Z</cp:lastPrinted>
  <dcterms:created xsi:type="dcterms:W3CDTF">2022-10-17T08:10:00Z</dcterms:created>
  <dcterms:modified xsi:type="dcterms:W3CDTF">2022-10-18T07:26:00Z</dcterms:modified>
</cp:coreProperties>
</file>