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F" w:rsidRPr="0090435F" w:rsidRDefault="00841B3F" w:rsidP="00841B3F">
      <w:pPr>
        <w:jc w:val="both"/>
      </w:pPr>
      <w:bookmarkStart w:id="0" w:name="_GoBack"/>
      <w:r w:rsidRPr="0090435F">
        <w:t xml:space="preserve">Рустам </w:t>
      </w:r>
      <w:proofErr w:type="spellStart"/>
      <w:r w:rsidRPr="0090435F">
        <w:t>Минниханов</w:t>
      </w:r>
      <w:proofErr w:type="spellEnd"/>
      <w:r w:rsidRPr="0090435F">
        <w:t>: «Особую роль в развитии экономики страны играет машиностроительный комплекс»</w:t>
      </w:r>
    </w:p>
    <w:p w:rsidR="00841B3F" w:rsidRPr="0090435F" w:rsidRDefault="00841B3F" w:rsidP="00841B3F">
      <w:pPr>
        <w:jc w:val="both"/>
      </w:pPr>
      <w:r w:rsidRPr="0090435F">
        <w:t xml:space="preserve">В Казани состоялось третье заседание Координационного совета предприятий машиностроения РТ. </w:t>
      </w:r>
    </w:p>
    <w:p w:rsidR="00841B3F" w:rsidRPr="0090435F" w:rsidRDefault="00841B3F" w:rsidP="00841B3F">
      <w:pPr>
        <w:jc w:val="both"/>
      </w:pPr>
      <w:r w:rsidRPr="0090435F">
        <w:t xml:space="preserve"> </w:t>
      </w:r>
      <w:r w:rsidRPr="0090435F">
        <w:t>(Казань, 2 декабря</w:t>
      </w:r>
      <w:r>
        <w:t xml:space="preserve"> 2015 года</w:t>
      </w:r>
      <w:r w:rsidRPr="0090435F">
        <w:t>, «Татар-</w:t>
      </w:r>
      <w:proofErr w:type="spellStart"/>
      <w:r w:rsidRPr="0090435F">
        <w:t>информ</w:t>
      </w:r>
      <w:proofErr w:type="spellEnd"/>
      <w:r w:rsidRPr="0090435F">
        <w:t xml:space="preserve">»). Объединение усилий бизнеса, общественных организаций, вузовской науки создает в республике предпосылки для внедрения конкурентоспособного производства и эффективных технологий. Об этом заявил сегодня Президент Татарстана Рустам </w:t>
      </w:r>
      <w:proofErr w:type="spellStart"/>
      <w:r w:rsidRPr="0090435F">
        <w:t>Минниханов</w:t>
      </w:r>
      <w:proofErr w:type="spellEnd"/>
      <w:r w:rsidRPr="0090435F">
        <w:t xml:space="preserve"> на третьем заседании Координационного совета предприятий машиностроения РТ, которое стало ключевым мероприятием деловой программы</w:t>
      </w:r>
      <w:hyperlink r:id="rId5" w:tgtFrame="_blank" w:history="1">
        <w:r w:rsidRPr="0090435F">
          <w:t xml:space="preserve"> открывшихся в Казани специализированных выставок</w:t>
        </w:r>
      </w:hyperlink>
      <w:r w:rsidRPr="0090435F">
        <w:t>.</w:t>
      </w:r>
    </w:p>
    <w:p w:rsidR="00841B3F" w:rsidRPr="0090435F" w:rsidRDefault="00841B3F" w:rsidP="00841B3F">
      <w:pPr>
        <w:jc w:val="both"/>
      </w:pPr>
      <w:r w:rsidRPr="0090435F">
        <w:t>Напомним, Координационный совет предприятий машиностроения РТ, членами которого являются ключевые предприятия отрасли, создан в соответствии с распоряжением Кабинета Министров РТ в марте 2013 года.</w:t>
      </w:r>
    </w:p>
    <w:p w:rsidR="00841B3F" w:rsidRPr="0090435F" w:rsidRDefault="00841B3F" w:rsidP="00841B3F">
      <w:pPr>
        <w:jc w:val="both"/>
      </w:pPr>
      <w:r w:rsidRPr="0090435F">
        <w:t>По словам Президента Татарстана, решение о создании данного совета было очень своевременным, поскольку деятельность Координационного совета по подготовке предложений по стратегии инновационного развития, модернизации машиностроительной отрасли и предприятий на сегодняшний день актуальна. «Отрадно, что с каждым годом число участников увеличивается. К нам присоединились не только партнеры из новых регионов, но и иностранные партнеры», – заметил он.</w:t>
      </w:r>
    </w:p>
    <w:p w:rsidR="00841B3F" w:rsidRPr="0090435F" w:rsidRDefault="00841B3F" w:rsidP="00841B3F">
      <w:pPr>
        <w:jc w:val="both"/>
      </w:pPr>
      <w:r w:rsidRPr="0090435F">
        <w:t xml:space="preserve">Рустам </w:t>
      </w:r>
      <w:proofErr w:type="spellStart"/>
      <w:r w:rsidRPr="0090435F">
        <w:t>Минниханов</w:t>
      </w:r>
      <w:proofErr w:type="spellEnd"/>
      <w:r w:rsidRPr="0090435F">
        <w:t xml:space="preserve"> подчеркнул, что сегодня Татарстан – один из ведущих промышленных регионов России. Так, за десять месяцев объем промышленного производства в республике составил более 1,5 трлн. рублей, произведено 28 млн. т нефти, 24,5 тыс. грузовых и 18,5 тыс. легковых автомобилей, более 11 тыс. шин, 537 тыс. синтетического каучука, 17 млрд. кВт часов электроэнергии и многое другое.</w:t>
      </w:r>
    </w:p>
    <w:p w:rsidR="00841B3F" w:rsidRPr="0090435F" w:rsidRDefault="00841B3F" w:rsidP="00841B3F">
      <w:pPr>
        <w:jc w:val="both"/>
      </w:pPr>
      <w:r w:rsidRPr="0090435F">
        <w:t>«Особую роль в развитии экономики страны играет машиностроительный комплекс, который сегодня во многом определяет динамику и качество промышленного роста, влияет на состояние инфраструктуры и укрепление обороноспособности государства. Приоритетными в данной отрасли являются научно-техническое развитие, выпуск конкурентоспособной наукоемкой продукции с учетом требований современного рынка», – сказал он.</w:t>
      </w:r>
    </w:p>
    <w:p w:rsidR="00841B3F" w:rsidRPr="0090435F" w:rsidRDefault="00841B3F" w:rsidP="00841B3F">
      <w:pPr>
        <w:jc w:val="both"/>
      </w:pPr>
      <w:r w:rsidRPr="0090435F">
        <w:t>Президент республики рассказал присутствующим, что машиностроительный комплекс Татарстана включает в себя 150 крупных и средний предприятий, на которых работают более 140 тыс. человек. Предприятиям отрасли оказывается государственная поддержка по привлечению отечественных и зарубежных партнеров в виде субсидий на возмещение затрат при оплате процентов по кредитам, полученных на реализацию инвестиционных проектов, а также налоговые льготы на прибыль и имущество, сообщил он.</w:t>
      </w:r>
    </w:p>
    <w:p w:rsidR="00841B3F" w:rsidRPr="0090435F" w:rsidRDefault="00841B3F" w:rsidP="00841B3F">
      <w:pPr>
        <w:jc w:val="both"/>
      </w:pPr>
      <w:r w:rsidRPr="0090435F">
        <w:t xml:space="preserve">«Сегодня быть конкурентоспособным на мировом рынке можно, только используя достижения в области технологий и применяя самые современные материалы, создавая и используя оборудование, отвечающее перспективным технологиям и технологическим требованиям. Наиболее перспективные инновационные проекты и наукоемкие разработки для успешной коммерциализации требуют несколько лет напряженной работы. Эффективная деятельность напрямую зависит от уровня интеграции науки, образования и производства, – отметил </w:t>
      </w:r>
      <w:proofErr w:type="spellStart"/>
      <w:r w:rsidRPr="0090435F">
        <w:t>Р.Минниханов</w:t>
      </w:r>
      <w:proofErr w:type="spellEnd"/>
      <w:r w:rsidRPr="0090435F">
        <w:t xml:space="preserve">. – Прямые контакты ученых и специалистов всегда дают большой практический </w:t>
      </w:r>
      <w:r w:rsidRPr="0090435F">
        <w:lastRenderedPageBreak/>
        <w:t>эффект и открывают новые возможности для сотрудничества. Руководство Татарстана при поддержке Правительства России проводит системную работу по созданию условий для развития машиностроительной отрасли и производства отечественной металлообрабатывающей техники, отвечающей передовым международным требованиям и стандартам».</w:t>
      </w:r>
    </w:p>
    <w:p w:rsidR="00841B3F" w:rsidRDefault="00841B3F" w:rsidP="00841B3F">
      <w:pPr>
        <w:jc w:val="both"/>
      </w:pPr>
      <w:r w:rsidRPr="0090435F">
        <w:t xml:space="preserve">По его мнению, для модернизации машиностроительного комплекса необходимы современные технологии и специалисты. В связи с этим Президент РТ обозначил актуальность подготовки кадров для рабочих и инженерных профессий, которые на данный момент необходимы предприятиям. «Проведение в Татарстане чемпионата мира по рабочим профессиям </w:t>
      </w:r>
      <w:proofErr w:type="spellStart"/>
      <w:r w:rsidRPr="0090435F">
        <w:t>WorldSkills</w:t>
      </w:r>
      <w:proofErr w:type="spellEnd"/>
      <w:r w:rsidRPr="0090435F">
        <w:t xml:space="preserve"> – жизненная необходимость. Соревнования раскроют много молодых талантов, которые будут приглашены на наши ведущие предприятия», – уверен </w:t>
      </w:r>
      <w:proofErr w:type="spellStart"/>
      <w:r w:rsidRPr="0090435F">
        <w:t>Р.Минниханов</w:t>
      </w:r>
      <w:proofErr w:type="spellEnd"/>
      <w:r w:rsidRPr="0090435F">
        <w:t>.</w:t>
      </w:r>
      <w:r w:rsidRPr="0090435F">
        <w:br/>
      </w:r>
      <w:r w:rsidRPr="0090435F">
        <w:br/>
        <w:t xml:space="preserve">Также он вручил Благодарность Президента РТ за достойный вклад в плодотворное сотрудничество между Республикой Татарстан и федеральной землей Тюрингия директору </w:t>
      </w:r>
      <w:proofErr w:type="gramStart"/>
      <w:r w:rsidRPr="0090435F">
        <w:t>департамента международных связей Агентства экономического развития федеральной земли</w:t>
      </w:r>
      <w:proofErr w:type="gramEnd"/>
      <w:r w:rsidRPr="0090435F">
        <w:t xml:space="preserve"> Тюрингия (ФРГ) </w:t>
      </w:r>
      <w:proofErr w:type="spellStart"/>
      <w:r w:rsidRPr="0090435F">
        <w:t>Ханс-Йоргу</w:t>
      </w:r>
      <w:proofErr w:type="spellEnd"/>
      <w:r w:rsidRPr="0090435F">
        <w:t xml:space="preserve"> </w:t>
      </w:r>
      <w:proofErr w:type="spellStart"/>
      <w:r w:rsidRPr="0090435F">
        <w:t>Хоффманну</w:t>
      </w:r>
      <w:proofErr w:type="spellEnd"/>
      <w:r w:rsidRPr="0090435F">
        <w:t>.</w:t>
      </w:r>
    </w:p>
    <w:bookmarkEnd w:id="0"/>
    <w:p w:rsidR="00841B3F" w:rsidRPr="0090435F" w:rsidRDefault="00841B3F" w:rsidP="00841B3F">
      <w:pPr>
        <w:jc w:val="both"/>
      </w:pPr>
      <w:r w:rsidRPr="0090435F">
        <w:br/>
        <w:t> </w:t>
      </w:r>
    </w:p>
    <w:p w:rsidR="005327EB" w:rsidRDefault="005327EB" w:rsidP="00841B3F">
      <w:pPr>
        <w:jc w:val="both"/>
      </w:pPr>
    </w:p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F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1B3F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1F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57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CECEC"/>
                            <w:right w:val="none" w:sz="0" w:space="0" w:color="auto"/>
                          </w:divBdr>
                        </w:div>
                        <w:div w:id="399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ECECEC"/>
                            <w:right w:val="none" w:sz="0" w:space="0" w:color="auto"/>
                          </w:divBdr>
                        </w:div>
                      </w:divsChild>
                    </w:div>
                    <w:div w:id="18209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0085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41080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040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115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8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57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1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013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5/12/02/4823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2015-12-02T12:35:00Z</dcterms:created>
  <dcterms:modified xsi:type="dcterms:W3CDTF">2015-12-02T12:37:00Z</dcterms:modified>
</cp:coreProperties>
</file>