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09" w:rsidRPr="00242747" w:rsidRDefault="001E5909" w:rsidP="001E590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10673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B7C461" wp14:editId="2EF5803A">
            <wp:simplePos x="0" y="0"/>
            <wp:positionH relativeFrom="margin">
              <wp:posOffset>3590925</wp:posOffset>
            </wp:positionH>
            <wp:positionV relativeFrom="paragraph">
              <wp:posOffset>0</wp:posOffset>
            </wp:positionV>
            <wp:extent cx="25241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8" y="21221"/>
                <wp:lineTo x="21518" y="0"/>
                <wp:lineTo x="0" y="0"/>
              </wp:wrapPolygon>
            </wp:wrapTight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747">
        <w:rPr>
          <w:rFonts w:ascii="Times New Roman" w:hAnsi="Times New Roman" w:cs="Times New Roman"/>
          <w:b/>
          <w:sz w:val="28"/>
          <w:szCs w:val="28"/>
        </w:rPr>
        <w:t>05 СЕНТЯБРЯ</w:t>
      </w:r>
    </w:p>
    <w:p w:rsidR="001E5909" w:rsidRPr="00242747" w:rsidRDefault="001E5909" w:rsidP="001E590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ВТБ и Российский экспортный центр запустили акселератор для бизнеса</w:t>
      </w:r>
    </w:p>
    <w:p w:rsidR="001E5909" w:rsidRPr="00242747" w:rsidRDefault="001E5909" w:rsidP="001E59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>Соглашение о старте проекта было подписано в рамках Восточного экономического форума.</w:t>
      </w:r>
    </w:p>
    <w:p w:rsidR="001E5909" w:rsidRPr="001E5909" w:rsidRDefault="001E5909" w:rsidP="001E59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5909">
        <w:rPr>
          <w:rFonts w:ascii="Times New Roman" w:hAnsi="Times New Roman" w:cs="Times New Roman"/>
          <w:sz w:val="28"/>
          <w:szCs w:val="28"/>
        </w:rPr>
        <w:t>ВТБ и АО «Российский экспортный центр» при поддержке Школы экспорта РЭЦ запустили совместную акселерационную программу для развития экспортного потенциала предпр</w:t>
      </w:r>
      <w:bookmarkStart w:id="0" w:name="_GoBack"/>
      <w:bookmarkEnd w:id="0"/>
      <w:r w:rsidRPr="001E5909">
        <w:rPr>
          <w:rFonts w:ascii="Times New Roman" w:hAnsi="Times New Roman" w:cs="Times New Roman"/>
          <w:sz w:val="28"/>
          <w:szCs w:val="28"/>
        </w:rPr>
        <w:t xml:space="preserve">иятий среднего и малого бизнеса. Специальный онлайн-сервис экспортной поддержки и менторские программы от экспертов стали доступны на В2В платформе «ВТБ Бизнес-коннект». Соглашение о старте проекта было подписано в рамках Восточного экономического форума заместителем президента — председателя правления банка ВТБ Денисом </w:t>
      </w:r>
      <w:proofErr w:type="spellStart"/>
      <w:r w:rsidRPr="001E5909">
        <w:rPr>
          <w:rFonts w:ascii="Times New Roman" w:hAnsi="Times New Roman" w:cs="Times New Roman"/>
          <w:sz w:val="28"/>
          <w:szCs w:val="28"/>
        </w:rPr>
        <w:t>Бортниковым</w:t>
      </w:r>
      <w:proofErr w:type="spellEnd"/>
      <w:r w:rsidRPr="001E5909">
        <w:rPr>
          <w:rFonts w:ascii="Times New Roman" w:hAnsi="Times New Roman" w:cs="Times New Roman"/>
          <w:sz w:val="28"/>
          <w:szCs w:val="28"/>
        </w:rPr>
        <w:t xml:space="preserve"> и директором АО «Российский экспортный центр» Андреем Слепневым.</w:t>
      </w:r>
    </w:p>
    <w:p w:rsidR="001E5909" w:rsidRPr="001E5909" w:rsidRDefault="001E5909" w:rsidP="001E59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5909">
        <w:rPr>
          <w:rFonts w:ascii="Times New Roman" w:hAnsi="Times New Roman" w:cs="Times New Roman"/>
          <w:sz w:val="28"/>
          <w:szCs w:val="28"/>
        </w:rPr>
        <w:t>Программа нацелена на формирование комплексных компетенций в области внешнеэкономической деятельности у представителей бизнеса, а также на создание максимально благоприятных условий для выхода на внешние рынки как для потенциальных экспортеров, так и для компаний, желающих расширить географию и ассортимен</w:t>
      </w:r>
      <w:r>
        <w:rPr>
          <w:rFonts w:ascii="Times New Roman" w:hAnsi="Times New Roman" w:cs="Times New Roman"/>
          <w:sz w:val="28"/>
          <w:szCs w:val="28"/>
        </w:rPr>
        <w:t>т поставок.</w:t>
      </w:r>
    </w:p>
    <w:p w:rsidR="001E5909" w:rsidRPr="001E5909" w:rsidRDefault="001E5909" w:rsidP="001E59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5909">
        <w:rPr>
          <w:rFonts w:ascii="Times New Roman" w:hAnsi="Times New Roman" w:cs="Times New Roman"/>
          <w:sz w:val="28"/>
          <w:szCs w:val="28"/>
        </w:rPr>
        <w:t xml:space="preserve">Новый сервис в режиме одного окна позволяет оценить уровень экспортной готовности каждого участника, предлагает помощь предпринимателю в составлении индивидуальной дорожной карты развития компетенций, открывает доступ к обучающим материалам и мерам государственной поддержки РЭЦ. Координатором в прохождении акселерации выступают эксперты ВТБ, непосредственно услуги оказывает Российский экспортный центр </w:t>
      </w:r>
      <w:r>
        <w:rPr>
          <w:rFonts w:ascii="Times New Roman" w:hAnsi="Times New Roman" w:cs="Times New Roman"/>
          <w:sz w:val="28"/>
          <w:szCs w:val="28"/>
        </w:rPr>
        <w:t>и его аккредитованные партнеры.</w:t>
      </w:r>
    </w:p>
    <w:p w:rsidR="001E5909" w:rsidRPr="001E5909" w:rsidRDefault="001E5909" w:rsidP="001E59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5909">
        <w:rPr>
          <w:rFonts w:ascii="Times New Roman" w:hAnsi="Times New Roman" w:cs="Times New Roman"/>
          <w:sz w:val="28"/>
          <w:szCs w:val="28"/>
        </w:rPr>
        <w:t>Заместитель президента-председателя правления банка ВТБ Денис Бортников отметил: «Одним из важных факторов развития предприятий среднего и малого бизнеса является доступ как к российским, так и к международным рынкам сбыта. Созданный нашим банком совместно с РЭЦ экспортный акселератор позволит подготовить предпринимателей к расширению географии работы и поможет в развитии бизнеса. Максимальная ориентация на потребности клиентов и совершенствование продуктовых сервисо</w:t>
      </w:r>
      <w:r>
        <w:rPr>
          <w:rFonts w:ascii="Times New Roman" w:hAnsi="Times New Roman" w:cs="Times New Roman"/>
          <w:sz w:val="28"/>
          <w:szCs w:val="28"/>
        </w:rPr>
        <w:t>в — стратегическая задача ВТБ».</w:t>
      </w:r>
    </w:p>
    <w:p w:rsidR="001E5909" w:rsidRPr="001E5909" w:rsidRDefault="001E5909" w:rsidP="001E59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5909">
        <w:rPr>
          <w:rFonts w:ascii="Times New Roman" w:hAnsi="Times New Roman" w:cs="Times New Roman"/>
          <w:sz w:val="28"/>
          <w:szCs w:val="28"/>
        </w:rPr>
        <w:t>«Группа РЭЦ системно работает с малым и средним бизнесом, создавая специальную экосистему для поддержки экспорта этой категории предпринимателей. Совместная программа с банком ВТБ станет очередным акселерационным механизмом в линейке Российского экспортного центра. В 2019 году уже запущены и успешно действуют аналогичные совместные программы РЭЦ с Министерством экономического развития, МШУ „</w:t>
      </w:r>
      <w:proofErr w:type="spellStart"/>
      <w:r w:rsidRPr="001E5909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1E5909">
        <w:rPr>
          <w:rFonts w:ascii="Times New Roman" w:hAnsi="Times New Roman" w:cs="Times New Roman"/>
          <w:sz w:val="28"/>
          <w:szCs w:val="28"/>
        </w:rPr>
        <w:t>“ и другими финансовыми организациями», — сказал генеральн</w:t>
      </w:r>
      <w:r>
        <w:rPr>
          <w:rFonts w:ascii="Times New Roman" w:hAnsi="Times New Roman" w:cs="Times New Roman"/>
          <w:sz w:val="28"/>
          <w:szCs w:val="28"/>
        </w:rPr>
        <w:t>ый директор РЭЦ Андрей Слепнев.</w:t>
      </w:r>
    </w:p>
    <w:p w:rsidR="00AA487D" w:rsidRPr="001E5909" w:rsidRDefault="001E5909" w:rsidP="001E59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5909">
        <w:rPr>
          <w:rFonts w:ascii="Times New Roman" w:hAnsi="Times New Roman" w:cs="Times New Roman"/>
          <w:b/>
          <w:sz w:val="28"/>
          <w:szCs w:val="28"/>
        </w:rPr>
        <w:t>Подробнее:</w:t>
      </w:r>
      <w:r w:rsidRPr="001E5909">
        <w:rPr>
          <w:rFonts w:ascii="Times New Roman" w:hAnsi="Times New Roman" w:cs="Times New Roman"/>
          <w:sz w:val="28"/>
          <w:szCs w:val="28"/>
        </w:rPr>
        <w:t xml:space="preserve"> https://www.tatar-inform.ru/news/2019/09/05/661408/</w:t>
      </w:r>
    </w:p>
    <w:sectPr w:rsidR="00AA487D" w:rsidRPr="001E5909" w:rsidSect="001E59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33"/>
    <w:rsid w:val="001E5909"/>
    <w:rsid w:val="00532D33"/>
    <w:rsid w:val="007A1A8E"/>
    <w:rsid w:val="00A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AEAD"/>
  <w15:chartTrackingRefBased/>
  <w15:docId w15:val="{B87553CF-60F9-41EA-9FCD-3FAAE1ED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2019-09-06T08:46:00Z</dcterms:created>
  <dcterms:modified xsi:type="dcterms:W3CDTF">2019-09-06T08:48:00Z</dcterms:modified>
</cp:coreProperties>
</file>